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30939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14:paraId="4CF9B085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Приказом директора № 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194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bCs/>
          <w:sz w:val="28"/>
          <w:szCs w:val="28"/>
        </w:rPr>
        <w:t>.08 202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г.</w:t>
      </w:r>
    </w:p>
    <w:p w14:paraId="4B5B1E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A9C0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B903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профориентационной работы в МБОУ ЦО «Спутник» </w:t>
      </w:r>
    </w:p>
    <w:p w14:paraId="3F3356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 Чесноковка на 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/202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57E2515C">
      <w:pPr>
        <w:pStyle w:val="5"/>
        <w:spacing w:before="160"/>
        <w:ind w:left="112" w:leftChars="51" w:firstLine="104" w:firstLineChars="37"/>
        <w:jc w:val="left"/>
        <w:rPr>
          <w:sz w:val="28"/>
          <w:szCs w:val="28"/>
        </w:rPr>
      </w:pPr>
      <w:r>
        <w:rPr>
          <w:b/>
          <w:color w:val="000009"/>
          <w:sz w:val="28"/>
          <w:szCs w:val="28"/>
        </w:rPr>
        <w:t>Цель:</w:t>
      </w:r>
      <w:r>
        <w:rPr>
          <w:b/>
          <w:color w:val="000009"/>
          <w:spacing w:val="3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формирование</w:t>
      </w:r>
      <w:r>
        <w:rPr>
          <w:color w:val="000009"/>
          <w:spacing w:val="3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готовности</w:t>
      </w:r>
      <w:r>
        <w:rPr>
          <w:color w:val="000009"/>
          <w:spacing w:val="3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3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профессиональному</w:t>
      </w:r>
      <w:r>
        <w:rPr>
          <w:color w:val="000009"/>
          <w:spacing w:val="3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самоопределению</w:t>
      </w:r>
      <w:r>
        <w:rPr>
          <w:color w:val="000009"/>
          <w:spacing w:val="4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 xml:space="preserve">обучающихся 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6–</w:t>
      </w:r>
      <w:r>
        <w:rPr>
          <w:rFonts w:hint="default"/>
          <w:color w:val="000009"/>
          <w:sz w:val="28"/>
          <w:szCs w:val="28"/>
          <w:lang w:val="ru-RU"/>
        </w:rPr>
        <w:t>11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классов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pacing w:val="2"/>
          <w:sz w:val="28"/>
          <w:szCs w:val="28"/>
          <w:lang w:val="ru-RU"/>
        </w:rPr>
        <w:t>МБОУ</w:t>
      </w:r>
      <w:r>
        <w:rPr>
          <w:rFonts w:hint="default"/>
          <w:color w:val="000009"/>
          <w:spacing w:val="2"/>
          <w:sz w:val="28"/>
          <w:szCs w:val="28"/>
          <w:lang w:val="ru-RU"/>
        </w:rPr>
        <w:t xml:space="preserve"> ЦО «Спутник» с. Чесноковка</w:t>
      </w:r>
      <w:r>
        <w:rPr>
          <w:color w:val="000009"/>
          <w:sz w:val="28"/>
          <w:szCs w:val="28"/>
        </w:rPr>
        <w:t>.</w:t>
      </w:r>
    </w:p>
    <w:p w14:paraId="64F561D5">
      <w:pPr>
        <w:pStyle w:val="2"/>
        <w:ind w:left="112" w:leftChars="51" w:firstLine="104" w:firstLineChars="37"/>
        <w:jc w:val="left"/>
        <w:rPr>
          <w:sz w:val="28"/>
          <w:szCs w:val="28"/>
        </w:rPr>
      </w:pPr>
      <w:r>
        <w:rPr>
          <w:color w:val="000009"/>
          <w:sz w:val="28"/>
          <w:szCs w:val="28"/>
        </w:rPr>
        <w:t>Задачи:</w:t>
      </w:r>
    </w:p>
    <w:p w14:paraId="0F731877">
      <w:pPr>
        <w:pStyle w:val="5"/>
        <w:ind w:left="112" w:leftChars="51" w:right="230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-построение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системы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содействия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профессиональному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самоопределению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обучающихся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общеобразовательных организаций, основанной на сочетании мотивационно-активизирующего,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информационно-обучающего,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практико-ориентированного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диагностико-консультационного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подходов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формированию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ГПС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вовлечении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всех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участников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образовательного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процесса;</w:t>
      </w:r>
    </w:p>
    <w:p w14:paraId="2D8EB28E">
      <w:pPr>
        <w:pStyle w:val="5"/>
        <w:ind w:left="112" w:leftChars="51" w:right="231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-систематизация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обогащение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инструментами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практиками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региональных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моделей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профессиональной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ориентации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обучающихся;</w:t>
      </w:r>
    </w:p>
    <w:p w14:paraId="7138F277">
      <w:pPr>
        <w:pStyle w:val="5"/>
        <w:ind w:left="112" w:leftChars="51" w:right="234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-разработка плана профориентационной работы для групп, обучающихся по возрастам(6–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7,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8–9</w:t>
      </w:r>
      <w:r>
        <w:rPr>
          <w:rFonts w:hint="default"/>
          <w:color w:val="000009"/>
          <w:sz w:val="28"/>
          <w:szCs w:val="28"/>
          <w:lang w:val="ru-RU"/>
        </w:rPr>
        <w:t>, 10-11</w:t>
      </w:r>
      <w:r>
        <w:rPr>
          <w:color w:val="000009"/>
          <w:sz w:val="28"/>
          <w:szCs w:val="28"/>
        </w:rPr>
        <w:t xml:space="preserve"> классы);</w:t>
      </w:r>
    </w:p>
    <w:p w14:paraId="59EC2298">
      <w:pPr>
        <w:pStyle w:val="5"/>
        <w:ind w:left="112" w:leftChars="51" w:right="235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-выявление исходного уровня сформированности внутренней (мотивационноличностной)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внешней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(знаниевой)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сторон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готовности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профессиональному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самоопределению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обучающихся,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также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уровня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готовности,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который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продемонстрирует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обучающийся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после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участия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 профориентационной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программе;</w:t>
      </w:r>
    </w:p>
    <w:p w14:paraId="3FF95445">
      <w:pPr>
        <w:pStyle w:val="5"/>
        <w:spacing w:before="1"/>
        <w:ind w:left="112" w:leftChars="51" w:right="230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-формирование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индивидуальных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рекомендаций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обучающихся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построению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образовательно-профессиональной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траектории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зависимости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уровня</w:t>
      </w:r>
      <w:r>
        <w:rPr>
          <w:color w:val="000009"/>
          <w:spacing w:val="6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осознанности,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интересов,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способностей,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доступных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возможностей;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информирование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обучающихся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специфике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рынка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труда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системе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профессионального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(включая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знакомство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перспективными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востребованными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ближайшем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будущем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профессиями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отраслями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экономики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России)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посредством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различных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мероприятий,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т.ч.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профессиональных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проб;</w:t>
      </w:r>
    </w:p>
    <w:p w14:paraId="32285C1F">
      <w:pPr>
        <w:pStyle w:val="5"/>
        <w:ind w:left="112" w:leftChars="51" w:right="229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-формирование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обучающихся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профориентационных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компетенций,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необходимых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для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осуществления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этапов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карьерной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самонавигации,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приобретение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осмысление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профориентационно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значимого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опыта,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активного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освоения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ресурсов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территориальной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среды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профессионального самоопределения, самооценки, успешности прохождения профессиональных</w:t>
      </w:r>
      <w:r>
        <w:rPr>
          <w:color w:val="000009"/>
          <w:spacing w:val="-5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проб,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осознанного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конструирования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индивидуальной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образовательно-профессиональной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траектории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 ее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адаптации с учетом имеющихся компетенций и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возможностей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среды;</w:t>
      </w:r>
    </w:p>
    <w:p w14:paraId="218AA8EF">
      <w:pPr>
        <w:pStyle w:val="5"/>
        <w:ind w:left="112" w:leftChars="51" w:right="231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-совершенствование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профессиональных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компетенций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специалистов,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ответственных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профориентационную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работу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образовательной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организации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(педагогов-навигаторов)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формированию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осознанности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обучающихся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готовности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профессиональному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самоопределению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через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прохождение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программы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дополнительного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профессионального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образования</w:t>
      </w:r>
      <w:r>
        <w:rPr>
          <w:color w:val="000009"/>
          <w:spacing w:val="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(повышения</w:t>
      </w:r>
      <w:r>
        <w:rPr>
          <w:color w:val="000009"/>
          <w:spacing w:val="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квалификации);</w:t>
      </w:r>
    </w:p>
    <w:p w14:paraId="5882C26D">
      <w:pPr>
        <w:pStyle w:val="5"/>
        <w:ind w:left="112" w:leftChars="51" w:right="238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-повышение активности и ответственности родителей в целях содействия обучающимся 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формировании навыка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осознанного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выбора.</w:t>
      </w:r>
    </w:p>
    <w:p w14:paraId="5BBC8832">
      <w:pPr>
        <w:pStyle w:val="2"/>
        <w:ind w:left="112" w:leftChars="51" w:firstLine="104" w:firstLineChars="37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Планируемые</w:t>
      </w:r>
      <w:r>
        <w:rPr>
          <w:color w:val="000009"/>
          <w:spacing w:val="-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результаты:</w:t>
      </w:r>
    </w:p>
    <w:p w14:paraId="595A1D64">
      <w:pPr>
        <w:pStyle w:val="5"/>
        <w:ind w:left="112" w:leftChars="51" w:right="229" w:firstLine="103" w:firstLineChars="37"/>
        <w:rPr>
          <w:sz w:val="28"/>
          <w:szCs w:val="28"/>
        </w:rPr>
      </w:pPr>
      <w:r>
        <w:rPr>
          <w:i/>
          <w:color w:val="000009"/>
          <w:sz w:val="28"/>
          <w:szCs w:val="28"/>
        </w:rPr>
        <w:t>-для</w:t>
      </w:r>
      <w:r>
        <w:rPr>
          <w:i/>
          <w:color w:val="000009"/>
          <w:spacing w:val="1"/>
          <w:sz w:val="28"/>
          <w:szCs w:val="28"/>
        </w:rPr>
        <w:t xml:space="preserve"> </w:t>
      </w:r>
      <w:r>
        <w:rPr>
          <w:i/>
          <w:color w:val="000009"/>
          <w:sz w:val="28"/>
          <w:szCs w:val="28"/>
        </w:rPr>
        <w:t>обучающихся</w:t>
      </w:r>
      <w:r>
        <w:rPr>
          <w:i/>
          <w:color w:val="000009"/>
          <w:spacing w:val="1"/>
          <w:sz w:val="28"/>
          <w:szCs w:val="28"/>
        </w:rPr>
        <w:t xml:space="preserve"> </w:t>
      </w:r>
      <w:r>
        <w:rPr>
          <w:i/>
          <w:color w:val="000009"/>
          <w:sz w:val="28"/>
          <w:szCs w:val="28"/>
        </w:rPr>
        <w:t>6-</w:t>
      </w:r>
      <w:r>
        <w:rPr>
          <w:rFonts w:hint="default"/>
          <w:i/>
          <w:color w:val="000009"/>
          <w:sz w:val="28"/>
          <w:szCs w:val="28"/>
          <w:lang w:val="ru-RU"/>
        </w:rPr>
        <w:t>11</w:t>
      </w:r>
      <w:r>
        <w:rPr>
          <w:i/>
          <w:color w:val="000009"/>
          <w:spacing w:val="1"/>
          <w:sz w:val="28"/>
          <w:szCs w:val="28"/>
        </w:rPr>
        <w:t xml:space="preserve"> </w:t>
      </w:r>
      <w:r>
        <w:rPr>
          <w:i/>
          <w:color w:val="000009"/>
          <w:sz w:val="28"/>
          <w:szCs w:val="28"/>
        </w:rPr>
        <w:t>класса</w:t>
      </w:r>
      <w:r>
        <w:rPr>
          <w:i/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развитие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всех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компонентов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готовности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профессиональному</w:t>
      </w:r>
      <w:r>
        <w:rPr>
          <w:color w:val="000009"/>
          <w:spacing w:val="3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самоопределению</w:t>
      </w:r>
      <w:r>
        <w:rPr>
          <w:color w:val="000009"/>
          <w:spacing w:val="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(в</w:t>
      </w:r>
      <w:r>
        <w:rPr>
          <w:color w:val="000009"/>
          <w:spacing w:val="27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т.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ч.</w:t>
      </w:r>
      <w:r>
        <w:rPr>
          <w:color w:val="000009"/>
          <w:spacing w:val="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повышение</w:t>
      </w:r>
      <w:r>
        <w:rPr>
          <w:color w:val="000009"/>
          <w:spacing w:val="30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осознанности</w:t>
      </w:r>
      <w:r>
        <w:rPr>
          <w:color w:val="000009"/>
          <w:spacing w:val="2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26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самостоятельности</w:t>
      </w:r>
      <w:r>
        <w:rPr>
          <w:color w:val="000009"/>
          <w:spacing w:val="29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</w:p>
    <w:p w14:paraId="635A0D4B">
      <w:pPr>
        <w:spacing w:after="0"/>
        <w:ind w:left="112" w:leftChars="51" w:firstLine="103" w:firstLineChars="37"/>
        <w:rPr>
          <w:sz w:val="28"/>
          <w:szCs w:val="28"/>
        </w:rPr>
      </w:pPr>
    </w:p>
    <w:p w14:paraId="3B7FFDDA">
      <w:pPr>
        <w:pStyle w:val="5"/>
        <w:spacing w:before="76"/>
        <w:ind w:left="112" w:leftChars="51" w:right="236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планировании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личных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профессиональных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перспектив),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построение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индивидуальной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образовательно-профессиональной траектории;</w:t>
      </w:r>
    </w:p>
    <w:p w14:paraId="5EFD9FEC">
      <w:pPr>
        <w:pStyle w:val="5"/>
        <w:ind w:left="112" w:leftChars="51" w:right="237" w:firstLine="103" w:firstLineChars="37"/>
        <w:rPr>
          <w:sz w:val="28"/>
          <w:szCs w:val="28"/>
        </w:rPr>
      </w:pPr>
      <w:r>
        <w:rPr>
          <w:i/>
          <w:color w:val="000009"/>
          <w:sz w:val="28"/>
          <w:szCs w:val="28"/>
        </w:rPr>
        <w:t xml:space="preserve">-для родителей </w:t>
      </w:r>
      <w:r>
        <w:rPr>
          <w:color w:val="000009"/>
          <w:sz w:val="28"/>
          <w:szCs w:val="28"/>
        </w:rPr>
        <w:t>– получение рекомендаций по возможной помощи самоопределяющимся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подросткам, получение современной и актуальной информации о рынке образования и рынке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труда (регионального и федерального уровней), включая информацию о наиболее перспективных</w:t>
      </w:r>
      <w:r>
        <w:rPr>
          <w:color w:val="000009"/>
          <w:spacing w:val="-58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востребованных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ближайшем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будущем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профессиях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отраслях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экономики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Российской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Федерации;</w:t>
      </w:r>
    </w:p>
    <w:p w14:paraId="0AA98EE4">
      <w:pPr>
        <w:pStyle w:val="5"/>
        <w:ind w:left="112" w:leftChars="51" w:right="229" w:firstLine="103" w:firstLineChars="37"/>
        <w:rPr>
          <w:sz w:val="28"/>
          <w:szCs w:val="28"/>
        </w:rPr>
      </w:pPr>
      <w:r>
        <w:rPr>
          <w:i/>
          <w:color w:val="000009"/>
          <w:sz w:val="28"/>
          <w:szCs w:val="28"/>
        </w:rPr>
        <w:t>-для</w:t>
      </w:r>
      <w:r>
        <w:rPr>
          <w:i/>
          <w:color w:val="000009"/>
          <w:spacing w:val="1"/>
          <w:sz w:val="28"/>
          <w:szCs w:val="28"/>
        </w:rPr>
        <w:t xml:space="preserve"> </w:t>
      </w:r>
      <w:r>
        <w:rPr>
          <w:i/>
          <w:color w:val="000009"/>
          <w:sz w:val="28"/>
          <w:szCs w:val="28"/>
        </w:rPr>
        <w:t>педагогов</w:t>
      </w:r>
      <w:r>
        <w:rPr>
          <w:i/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–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повышение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квалификации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области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методов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технологий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профессиональной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ориентации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обучающихся.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Применение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методик,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направленных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на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активизацию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профессионального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самоопределения,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понимание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возможностей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ограничений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диагностических инструментов. Освоение новых, современных, научно обоснованных методик и</w:t>
      </w:r>
      <w:r>
        <w:rPr>
          <w:color w:val="000009"/>
          <w:spacing w:val="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технологий.</w:t>
      </w:r>
    </w:p>
    <w:p w14:paraId="08D8E001">
      <w:pPr>
        <w:pStyle w:val="2"/>
        <w:ind w:left="112" w:leftChars="51" w:firstLine="104" w:firstLineChars="37"/>
        <w:jc w:val="both"/>
        <w:rPr>
          <w:sz w:val="28"/>
          <w:szCs w:val="28"/>
        </w:rPr>
      </w:pPr>
      <w:r>
        <w:rPr>
          <w:color w:val="000009"/>
          <w:sz w:val="28"/>
          <w:szCs w:val="28"/>
        </w:rPr>
        <w:t>Формы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работы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основному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уровню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профминимума (</w:t>
      </w:r>
      <w:r>
        <w:rPr>
          <w:rFonts w:hint="default"/>
          <w:color w:val="000009"/>
          <w:sz w:val="28"/>
          <w:szCs w:val="28"/>
          <w:lang w:val="ru-RU"/>
        </w:rPr>
        <w:t>7</w:t>
      </w:r>
      <w:r>
        <w:rPr>
          <w:color w:val="000009"/>
          <w:sz w:val="28"/>
          <w:szCs w:val="28"/>
        </w:rPr>
        <w:t>а</w:t>
      </w:r>
      <w:r>
        <w:rPr>
          <w:rFonts w:hint="default"/>
          <w:color w:val="000009"/>
          <w:sz w:val="28"/>
          <w:szCs w:val="28"/>
          <w:lang w:val="ru-RU"/>
        </w:rPr>
        <w:t>,7б, 9а, 11а</w:t>
      </w:r>
      <w:r>
        <w:rPr>
          <w:color w:val="000009"/>
          <w:sz w:val="28"/>
          <w:szCs w:val="28"/>
        </w:rPr>
        <w:t xml:space="preserve"> класс):</w:t>
      </w:r>
    </w:p>
    <w:p w14:paraId="4A861319">
      <w:pPr>
        <w:pStyle w:val="5"/>
        <w:ind w:left="112" w:leftChars="51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-Урочная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деятельность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9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часов;</w:t>
      </w:r>
    </w:p>
    <w:p w14:paraId="2AA87F40">
      <w:pPr>
        <w:pStyle w:val="5"/>
        <w:ind w:left="112" w:leftChars="51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-Внеурочная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деятельность: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курс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занятий «Россия-мои горизонты»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34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часа;</w:t>
      </w:r>
    </w:p>
    <w:p w14:paraId="258A6101">
      <w:pPr>
        <w:pStyle w:val="5"/>
        <w:ind w:left="112" w:leftChars="51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-Воспитательная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работа;</w:t>
      </w:r>
    </w:p>
    <w:p w14:paraId="77049E3F">
      <w:pPr>
        <w:pStyle w:val="5"/>
        <w:ind w:left="112" w:leftChars="51" w:firstLine="103" w:firstLineChars="37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-Дополнительное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образование -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3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часа;</w:t>
      </w:r>
    </w:p>
    <w:p w14:paraId="1F38EF5F">
      <w:pPr>
        <w:pStyle w:val="5"/>
        <w:ind w:left="112" w:leftChars="51" w:firstLine="103" w:firstLineChars="37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Практико-ориентированный модуль-12 часов;</w:t>
      </w:r>
    </w:p>
    <w:p w14:paraId="7AD8EE26">
      <w:pPr>
        <w:pStyle w:val="5"/>
        <w:ind w:left="112" w:leftChars="51" w:firstLine="103" w:firstLineChars="37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-Взаимодействие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родителями –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часа.</w:t>
      </w:r>
    </w:p>
    <w:p w14:paraId="669F1DD5">
      <w:pPr>
        <w:pStyle w:val="2"/>
        <w:ind w:left="112" w:leftChars="51" w:firstLine="104" w:firstLineChars="37"/>
        <w:jc w:val="both"/>
        <w:rPr>
          <w:color w:val="000009"/>
          <w:sz w:val="28"/>
          <w:szCs w:val="28"/>
        </w:rPr>
      </w:pPr>
      <w:r>
        <w:rPr>
          <w:color w:val="000009"/>
          <w:sz w:val="28"/>
          <w:szCs w:val="28"/>
        </w:rPr>
        <w:t>Формы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работы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по</w:t>
      </w:r>
      <w:r>
        <w:rPr>
          <w:color w:val="000009"/>
          <w:spacing w:val="-2"/>
          <w:sz w:val="28"/>
          <w:szCs w:val="28"/>
        </w:rPr>
        <w:t xml:space="preserve"> базов</w:t>
      </w:r>
      <w:r>
        <w:rPr>
          <w:color w:val="000009"/>
          <w:sz w:val="28"/>
          <w:szCs w:val="28"/>
        </w:rPr>
        <w:t>ому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уровню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профминимума (</w:t>
      </w:r>
      <w:r>
        <w:rPr>
          <w:rFonts w:hint="default"/>
          <w:color w:val="000009"/>
          <w:sz w:val="28"/>
          <w:szCs w:val="28"/>
          <w:lang w:val="ru-RU"/>
        </w:rPr>
        <w:t xml:space="preserve">6, 8, 9, </w:t>
      </w:r>
      <w:r>
        <w:rPr>
          <w:color w:val="000009"/>
          <w:sz w:val="28"/>
          <w:szCs w:val="28"/>
        </w:rPr>
        <w:t>1</w:t>
      </w:r>
      <w:r>
        <w:rPr>
          <w:rFonts w:hint="default"/>
          <w:color w:val="000009"/>
          <w:sz w:val="28"/>
          <w:szCs w:val="28"/>
          <w:lang w:val="ru-RU"/>
        </w:rPr>
        <w:t>0</w:t>
      </w:r>
      <w:r>
        <w:rPr>
          <w:color w:val="000009"/>
          <w:sz w:val="28"/>
          <w:szCs w:val="28"/>
        </w:rPr>
        <w:t xml:space="preserve"> классы):</w:t>
      </w:r>
    </w:p>
    <w:p w14:paraId="75C83066">
      <w:pPr>
        <w:pStyle w:val="5"/>
        <w:ind w:left="112" w:leftChars="51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-Урочная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деятельность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2"/>
          <w:sz w:val="28"/>
          <w:szCs w:val="28"/>
        </w:rPr>
        <w:t xml:space="preserve"> 4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часа;</w:t>
      </w:r>
    </w:p>
    <w:p w14:paraId="55BF6657">
      <w:pPr>
        <w:pStyle w:val="5"/>
        <w:ind w:left="112" w:leftChars="51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-Внеурочная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деятельность: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курс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занятий «Россия-мои горизонты»</w:t>
      </w:r>
      <w:r>
        <w:rPr>
          <w:color w:val="000009"/>
          <w:spacing w:val="-1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-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34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часа;</w:t>
      </w:r>
    </w:p>
    <w:p w14:paraId="2B191314">
      <w:pPr>
        <w:pStyle w:val="5"/>
        <w:ind w:left="112" w:leftChars="51" w:firstLine="103" w:firstLineChars="37"/>
        <w:rPr>
          <w:sz w:val="28"/>
          <w:szCs w:val="28"/>
        </w:rPr>
      </w:pPr>
      <w:r>
        <w:rPr>
          <w:color w:val="000009"/>
          <w:sz w:val="28"/>
          <w:szCs w:val="28"/>
        </w:rPr>
        <w:t>-Воспитательная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работа;</w:t>
      </w:r>
    </w:p>
    <w:p w14:paraId="03BDF95E">
      <w:pPr>
        <w:pStyle w:val="5"/>
        <w:ind w:left="112" w:leftChars="51" w:firstLine="103" w:firstLineChars="37"/>
        <w:rPr>
          <w:b/>
          <w:bCs/>
          <w:sz w:val="28"/>
          <w:szCs w:val="28"/>
        </w:rPr>
      </w:pPr>
      <w:r>
        <w:rPr>
          <w:color w:val="000009"/>
          <w:sz w:val="28"/>
          <w:szCs w:val="28"/>
        </w:rPr>
        <w:t>-Взаимодействие</w:t>
      </w:r>
      <w:r>
        <w:rPr>
          <w:color w:val="000009"/>
          <w:spacing w:val="-2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с</w:t>
      </w:r>
      <w:r>
        <w:rPr>
          <w:color w:val="000009"/>
          <w:spacing w:val="-4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родителями –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2</w:t>
      </w:r>
      <w:r>
        <w:rPr>
          <w:color w:val="000009"/>
          <w:spacing w:val="-3"/>
          <w:sz w:val="28"/>
          <w:szCs w:val="28"/>
        </w:rPr>
        <w:t xml:space="preserve"> </w:t>
      </w:r>
      <w:r>
        <w:rPr>
          <w:color w:val="000009"/>
          <w:sz w:val="28"/>
          <w:szCs w:val="28"/>
        </w:rPr>
        <w:t>часа.</w:t>
      </w:r>
    </w:p>
    <w:p w14:paraId="489F536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6"/>
        <w:tblW w:w="10640" w:type="dxa"/>
        <w:tblInd w:w="25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46"/>
        <w:gridCol w:w="6"/>
        <w:gridCol w:w="36"/>
        <w:gridCol w:w="17"/>
        <w:gridCol w:w="2601"/>
        <w:gridCol w:w="10"/>
        <w:gridCol w:w="16"/>
        <w:gridCol w:w="6"/>
        <w:gridCol w:w="12"/>
        <w:gridCol w:w="8"/>
        <w:gridCol w:w="32"/>
        <w:gridCol w:w="8"/>
        <w:gridCol w:w="877"/>
        <w:gridCol w:w="10"/>
        <w:gridCol w:w="5"/>
        <w:gridCol w:w="6"/>
        <w:gridCol w:w="8"/>
        <w:gridCol w:w="2346"/>
        <w:gridCol w:w="15"/>
        <w:gridCol w:w="33"/>
        <w:gridCol w:w="7"/>
        <w:gridCol w:w="1"/>
        <w:gridCol w:w="16"/>
        <w:gridCol w:w="2880"/>
        <w:gridCol w:w="8"/>
        <w:gridCol w:w="1081"/>
        <w:gridCol w:w="8"/>
        <w:gridCol w:w="9"/>
      </w:tblGrid>
      <w:tr w14:paraId="22B53B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5E5C85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706" w:type="dxa"/>
            <w:gridSpan w:val="8"/>
          </w:tcPr>
          <w:p w14:paraId="147602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946" w:type="dxa"/>
            <w:gridSpan w:val="7"/>
          </w:tcPr>
          <w:p w14:paraId="4B14F7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Кол. Акад.часов</w:t>
            </w:r>
          </w:p>
        </w:tc>
        <w:tc>
          <w:tcPr>
            <w:tcW w:w="2402" w:type="dxa"/>
            <w:gridSpan w:val="5"/>
          </w:tcPr>
          <w:p w14:paraId="58572A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Классы-участники, уровень профминимума</w:t>
            </w:r>
          </w:p>
        </w:tc>
        <w:tc>
          <w:tcPr>
            <w:tcW w:w="2904" w:type="dxa"/>
            <w:gridSpan w:val="3"/>
          </w:tcPr>
          <w:p w14:paraId="285A2B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сотрудник</w:t>
            </w:r>
          </w:p>
        </w:tc>
        <w:tc>
          <w:tcPr>
            <w:tcW w:w="1089" w:type="dxa"/>
            <w:gridSpan w:val="2"/>
          </w:tcPr>
          <w:p w14:paraId="3247F421">
            <w:pPr>
              <w:spacing w:after="0" w:line="240" w:lineRule="auto"/>
              <w:ind w:right="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14:paraId="414C40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2CBBD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6" w:type="dxa"/>
            <w:gridSpan w:val="8"/>
          </w:tcPr>
          <w:p w14:paraId="6494CC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занятий «Россия-мои горизонты» (направление «Внеурочная деятельность»)</w:t>
            </w:r>
          </w:p>
        </w:tc>
        <w:tc>
          <w:tcPr>
            <w:tcW w:w="946" w:type="dxa"/>
            <w:gridSpan w:val="7"/>
          </w:tcPr>
          <w:p w14:paraId="1A1B1F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02" w:type="dxa"/>
            <w:gridSpan w:val="5"/>
          </w:tcPr>
          <w:p w14:paraId="4B404918">
            <w:pPr>
              <w:spacing w:after="0" w:line="240" w:lineRule="auto"/>
              <w:ind w:left="980" w:hanging="980" w:hangingChars="3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</w:p>
        </w:tc>
        <w:tc>
          <w:tcPr>
            <w:tcW w:w="2904" w:type="dxa"/>
            <w:gridSpan w:val="3"/>
          </w:tcPr>
          <w:p w14:paraId="08AF72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089" w:type="dxa"/>
            <w:gridSpan w:val="2"/>
          </w:tcPr>
          <w:p w14:paraId="29254EA8">
            <w:pPr>
              <w:spacing w:after="0" w:line="240" w:lineRule="auto"/>
              <w:ind w:left="0" w:leftChars="0"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31.05.202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14:paraId="101DE8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</w:tcPr>
          <w:p w14:paraId="5C3A7B0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6 классы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(базовый уровень)</w:t>
            </w:r>
          </w:p>
          <w:p w14:paraId="3FD283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C4449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</w:tcPr>
          <w:p w14:paraId="2CE174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</w:tc>
      </w:tr>
      <w:tr w14:paraId="292FEF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32" w:type="dxa"/>
            <w:tcBorders>
              <w:right w:val="single" w:color="auto" w:sz="4" w:space="0"/>
            </w:tcBorders>
          </w:tcPr>
          <w:p w14:paraId="5D4DCB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6" w:type="dxa"/>
            <w:gridSpan w:val="6"/>
            <w:tcBorders>
              <w:left w:val="single" w:color="auto" w:sz="4" w:space="0"/>
              <w:right w:val="single" w:color="auto" w:sz="4" w:space="0"/>
            </w:tcBorders>
          </w:tcPr>
          <w:p w14:paraId="35321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- уроки «Шоу профессий»</w:t>
            </w:r>
          </w:p>
        </w:tc>
        <w:tc>
          <w:tcPr>
            <w:tcW w:w="959" w:type="dxa"/>
            <w:gridSpan w:val="7"/>
            <w:tcBorders>
              <w:left w:val="single" w:color="auto" w:sz="4" w:space="0"/>
              <w:right w:val="single" w:color="auto" w:sz="4" w:space="0"/>
            </w:tcBorders>
          </w:tcPr>
          <w:p w14:paraId="43A31F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gridSpan w:val="9"/>
            <w:tcBorders>
              <w:left w:val="single" w:color="auto" w:sz="4" w:space="0"/>
              <w:right w:val="single" w:color="auto" w:sz="4" w:space="0"/>
            </w:tcBorders>
          </w:tcPr>
          <w:p w14:paraId="0E82A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653094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  <w:tcBorders>
              <w:left w:val="single" w:color="auto" w:sz="4" w:space="0"/>
            </w:tcBorders>
          </w:tcPr>
          <w:p w14:paraId="2214F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расписанию уроков</w:t>
            </w:r>
          </w:p>
        </w:tc>
      </w:tr>
      <w:tr w14:paraId="4C2A38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10631" w:type="dxa"/>
            <w:gridSpan w:val="28"/>
          </w:tcPr>
          <w:p w14:paraId="007EA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УРОЧНАЯ ДЕЯТЕЛЬНОСТЬ</w:t>
            </w:r>
          </w:p>
        </w:tc>
      </w:tr>
      <w:tr w14:paraId="1A722B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4A98163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706" w:type="dxa"/>
            <w:gridSpan w:val="8"/>
          </w:tcPr>
          <w:p w14:paraId="68D31A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общеобразоватеьного цикла, включающие элемент значимости предмета для профессиональной деятельности: биология, математика, география, информатика, история</w:t>
            </w:r>
          </w:p>
        </w:tc>
        <w:tc>
          <w:tcPr>
            <w:tcW w:w="946" w:type="dxa"/>
            <w:gridSpan w:val="7"/>
          </w:tcPr>
          <w:p w14:paraId="604165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 2 часа по каждому предмету -10 часов</w:t>
            </w:r>
          </w:p>
        </w:tc>
        <w:tc>
          <w:tcPr>
            <w:tcW w:w="2402" w:type="dxa"/>
            <w:gridSpan w:val="5"/>
          </w:tcPr>
          <w:p w14:paraId="6505D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gridSpan w:val="3"/>
          </w:tcPr>
          <w:p w14:paraId="0FFBEC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089" w:type="dxa"/>
            <w:gridSpan w:val="2"/>
          </w:tcPr>
          <w:p w14:paraId="78CD08B6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 в соответствии с расписанием занятий по предметам</w:t>
            </w:r>
          </w:p>
        </w:tc>
      </w:tr>
      <w:tr w14:paraId="504F87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</w:tcPr>
          <w:p w14:paraId="73B9A3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 РАБОТА</w:t>
            </w:r>
          </w:p>
        </w:tc>
      </w:tr>
      <w:tr w14:paraId="3C7510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4A60A1A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706" w:type="dxa"/>
            <w:gridSpan w:val="8"/>
          </w:tcPr>
          <w:p w14:paraId="3528C1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очное мультимедийной выставки-практикума «Лаборатория будущего»</w:t>
            </w:r>
          </w:p>
        </w:tc>
        <w:tc>
          <w:tcPr>
            <w:tcW w:w="946" w:type="dxa"/>
            <w:gridSpan w:val="7"/>
          </w:tcPr>
          <w:p w14:paraId="5B0366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3B760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gridSpan w:val="3"/>
          </w:tcPr>
          <w:p w14:paraId="056C83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67253B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региональным графиком выезда</w:t>
            </w:r>
          </w:p>
        </w:tc>
      </w:tr>
      <w:tr w14:paraId="704043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3AD5F3B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706" w:type="dxa"/>
            <w:gridSpan w:val="8"/>
          </w:tcPr>
          <w:p w14:paraId="7504D4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Региональные конкурсы </w:t>
            </w:r>
          </w:p>
        </w:tc>
        <w:tc>
          <w:tcPr>
            <w:tcW w:w="946" w:type="dxa"/>
            <w:gridSpan w:val="7"/>
          </w:tcPr>
          <w:p w14:paraId="2F686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00C17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gridSpan w:val="3"/>
          </w:tcPr>
          <w:p w14:paraId="58842D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педагог-навигатор</w:t>
            </w:r>
          </w:p>
        </w:tc>
        <w:tc>
          <w:tcPr>
            <w:tcW w:w="1089" w:type="dxa"/>
            <w:gridSpan w:val="2"/>
          </w:tcPr>
          <w:p w14:paraId="31BF861D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14:paraId="217380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79FDF62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706" w:type="dxa"/>
            <w:gridSpan w:val="8"/>
          </w:tcPr>
          <w:p w14:paraId="1D3B65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представителями разных профессий </w:t>
            </w:r>
          </w:p>
        </w:tc>
        <w:tc>
          <w:tcPr>
            <w:tcW w:w="946" w:type="dxa"/>
            <w:gridSpan w:val="7"/>
          </w:tcPr>
          <w:p w14:paraId="23DCC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часов</w:t>
            </w:r>
          </w:p>
        </w:tc>
        <w:tc>
          <w:tcPr>
            <w:tcW w:w="2402" w:type="dxa"/>
            <w:gridSpan w:val="5"/>
          </w:tcPr>
          <w:p w14:paraId="2D5EA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gridSpan w:val="3"/>
          </w:tcPr>
          <w:p w14:paraId="0F5CF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руководитель/советник по воспитанию</w:t>
            </w:r>
          </w:p>
        </w:tc>
        <w:tc>
          <w:tcPr>
            <w:tcW w:w="1089" w:type="dxa"/>
            <w:gridSpan w:val="2"/>
          </w:tcPr>
          <w:p w14:paraId="3EAFE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раза в четверть или 1 раз в месяц </w:t>
            </w:r>
          </w:p>
        </w:tc>
      </w:tr>
      <w:tr w14:paraId="00B85E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070FC30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706" w:type="dxa"/>
            <w:gridSpan w:val="8"/>
          </w:tcPr>
          <w:p w14:paraId="6B2661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на производство </w:t>
            </w:r>
          </w:p>
        </w:tc>
        <w:tc>
          <w:tcPr>
            <w:tcW w:w="946" w:type="dxa"/>
            <w:gridSpan w:val="7"/>
          </w:tcPr>
          <w:p w14:paraId="78ADB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2A2CE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gridSpan w:val="3"/>
          </w:tcPr>
          <w:p w14:paraId="12B946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3AF48156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Октябрь/ апрель</w:t>
            </w:r>
          </w:p>
        </w:tc>
      </w:tr>
      <w:tr w14:paraId="5A1965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363D886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706" w:type="dxa"/>
            <w:gridSpan w:val="8"/>
          </w:tcPr>
          <w:p w14:paraId="49E786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профессии </w:t>
            </w:r>
          </w:p>
        </w:tc>
        <w:tc>
          <w:tcPr>
            <w:tcW w:w="946" w:type="dxa"/>
            <w:gridSpan w:val="7"/>
          </w:tcPr>
          <w:p w14:paraId="5B68F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7382E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gridSpan w:val="3"/>
          </w:tcPr>
          <w:p w14:paraId="34491C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советник по воспитанию</w:t>
            </w:r>
          </w:p>
        </w:tc>
        <w:tc>
          <w:tcPr>
            <w:tcW w:w="1089" w:type="dxa"/>
            <w:gridSpan w:val="2"/>
          </w:tcPr>
          <w:p w14:paraId="6FD0C854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14:paraId="585AFA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10631" w:type="dxa"/>
            <w:gridSpan w:val="28"/>
          </w:tcPr>
          <w:p w14:paraId="678682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14:paraId="0A5C84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4AE4A1E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706" w:type="dxa"/>
            <w:gridSpan w:val="8"/>
          </w:tcPr>
          <w:p w14:paraId="29AA94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Всероссийское родительское собрание  </w:t>
            </w:r>
          </w:p>
        </w:tc>
        <w:tc>
          <w:tcPr>
            <w:tcW w:w="946" w:type="dxa"/>
            <w:gridSpan w:val="7"/>
          </w:tcPr>
          <w:p w14:paraId="48AEAF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2628C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gridSpan w:val="3"/>
          </w:tcPr>
          <w:p w14:paraId="601550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руководитель/педагог-психолог</w:t>
            </w:r>
          </w:p>
        </w:tc>
        <w:tc>
          <w:tcPr>
            <w:tcW w:w="1089" w:type="dxa"/>
            <w:gridSpan w:val="2"/>
          </w:tcPr>
          <w:p w14:paraId="4FA27617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Сентябрь/февраль</w:t>
            </w:r>
          </w:p>
        </w:tc>
      </w:tr>
      <w:tr w14:paraId="55DEBB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9542" w:type="dxa"/>
            <w:gridSpan w:val="26"/>
            <w:tcBorders>
              <w:right w:val="nil"/>
            </w:tcBorders>
          </w:tcPr>
          <w:p w14:paraId="6F6CEBE5">
            <w:pPr>
              <w:spacing w:after="0" w:line="240" w:lineRule="auto"/>
              <w:ind w:left="5040" w:hanging="5040" w:hangingChars="18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7 классы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14:paraId="60A85F60">
            <w:pPr>
              <w:spacing w:after="0" w:line="240" w:lineRule="auto"/>
            </w:pPr>
          </w:p>
        </w:tc>
      </w:tr>
      <w:tr w14:paraId="3E51D4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9542" w:type="dxa"/>
            <w:gridSpan w:val="26"/>
            <w:tcBorders>
              <w:right w:val="nil"/>
            </w:tcBorders>
          </w:tcPr>
          <w:p w14:paraId="2FEE39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ВНЕУРОЧНАЯ ДЕЯТЕЛЬНОСТЬ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3872BF">
            <w:pPr>
              <w:spacing w:after="0" w:line="240" w:lineRule="auto"/>
            </w:pPr>
          </w:p>
        </w:tc>
      </w:tr>
      <w:tr w14:paraId="7A035B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620" w:type="dxa"/>
            <w:gridSpan w:val="4"/>
            <w:tcBorders>
              <w:right w:val="single" w:color="auto" w:sz="4" w:space="0"/>
            </w:tcBorders>
          </w:tcPr>
          <w:p w14:paraId="4F1ABC7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644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 w14:paraId="496CB2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Профориентационная онлайн диагностика  с разбором результатов и консультацией </w:t>
            </w:r>
          </w:p>
        </w:tc>
        <w:tc>
          <w:tcPr>
            <w:tcW w:w="972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 w14:paraId="71803D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402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14:paraId="3043E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,7б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904" w:type="dxa"/>
            <w:gridSpan w:val="3"/>
            <w:tcBorders>
              <w:left w:val="single" w:color="auto" w:sz="4" w:space="0"/>
            </w:tcBorders>
          </w:tcPr>
          <w:p w14:paraId="53D917BF">
            <w:pPr>
              <w:spacing w:after="0" w:line="240" w:lineRule="auto"/>
              <w:ind w:right="13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089" w:type="dxa"/>
            <w:gridSpan w:val="2"/>
            <w:tcBorders>
              <w:right w:val="single" w:color="auto" w:sz="4" w:space="0"/>
            </w:tcBorders>
          </w:tcPr>
          <w:p w14:paraId="588BAF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14:paraId="567A76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</w:tcPr>
          <w:p w14:paraId="212AA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УРОЧНАЯ ДЕЯТЕЛЬНОСТЬ</w:t>
            </w:r>
          </w:p>
        </w:tc>
      </w:tr>
      <w:tr w14:paraId="40E775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5A74C9C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706" w:type="dxa"/>
            <w:gridSpan w:val="8"/>
          </w:tcPr>
          <w:p w14:paraId="366957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общеобразоватеьного цикла, включающие элемент значимости предмета для профессиональной деятельности . Платформа «Билет в будущее»</w:t>
            </w:r>
          </w:p>
        </w:tc>
        <w:tc>
          <w:tcPr>
            <w:tcW w:w="946" w:type="dxa"/>
            <w:gridSpan w:val="7"/>
          </w:tcPr>
          <w:p w14:paraId="377A9C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 часов</w:t>
            </w:r>
          </w:p>
        </w:tc>
        <w:tc>
          <w:tcPr>
            <w:tcW w:w="2402" w:type="dxa"/>
            <w:gridSpan w:val="5"/>
          </w:tcPr>
          <w:p w14:paraId="3222C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7а,7б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904" w:type="dxa"/>
            <w:gridSpan w:val="3"/>
          </w:tcPr>
          <w:p w14:paraId="5C8BDF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089" w:type="dxa"/>
            <w:gridSpan w:val="2"/>
          </w:tcPr>
          <w:p w14:paraId="7B7769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 в соответствии с расписанием занятий по предметам</w:t>
            </w:r>
          </w:p>
        </w:tc>
      </w:tr>
      <w:tr w14:paraId="61BBD6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</w:tcPr>
          <w:p w14:paraId="1A5C18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 РАБОТА</w:t>
            </w:r>
          </w:p>
        </w:tc>
      </w:tr>
      <w:tr w14:paraId="65B505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3B7D7C2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706" w:type="dxa"/>
            <w:gridSpan w:val="8"/>
          </w:tcPr>
          <w:p w14:paraId="769BCB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на производство </w:t>
            </w:r>
          </w:p>
        </w:tc>
        <w:tc>
          <w:tcPr>
            <w:tcW w:w="946" w:type="dxa"/>
            <w:gridSpan w:val="7"/>
          </w:tcPr>
          <w:p w14:paraId="46B2AA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73CF3D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,7б -уровень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904" w:type="dxa"/>
            <w:gridSpan w:val="3"/>
          </w:tcPr>
          <w:p w14:paraId="22B30F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7B82C5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14:paraId="7D0DD9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1413A6B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706" w:type="dxa"/>
            <w:gridSpan w:val="8"/>
          </w:tcPr>
          <w:p w14:paraId="639D9A90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Часы общения, беседы, круглые столы, классные часы, например: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«Формула профессии»; «Изучение личностных особенностей и способностей учащихся».</w:t>
            </w:r>
          </w:p>
          <w:p w14:paraId="7121E004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Конкурсы сочинений, рисунков, проектов, выставки, фотоконкурсы, например: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мире профессий»; «Моё профессиональное будущее»; « Радуга профессий».</w:t>
            </w:r>
          </w:p>
          <w:p w14:paraId="4BB6A4B9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технологии (кейс метод): «Выбор профессии», «Хочу – могу - надо»; «Профессионализм. Что это?».</w:t>
            </w:r>
          </w:p>
          <w:p w14:paraId="7E57D7FE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Деловые, квест-игры, игровые программы, например: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«Кем быть?»; «Все профессии важны»; «Путешествие в мир профессий», «Трудный выбор» и т.д.</w:t>
            </w:r>
          </w:p>
          <w:p w14:paraId="58DCE2C1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Психологические тренинги, например: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профессиональная направленность»; «В мире профессий»; «Профессиональная пригодность и выбор профессии» и т.д.</w:t>
            </w:r>
          </w:p>
          <w:p w14:paraId="2CDBBC37">
            <w:pPr>
              <w:suppressAutoHyphens/>
              <w:overflowPunct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Презентации реализуемых в профессиональных образовательных организациях города Уфы и Республики Башкортостан специальностей и профессий;</w:t>
            </w:r>
          </w:p>
          <w:p w14:paraId="52EA3E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7"/>
          </w:tcPr>
          <w:p w14:paraId="7FA82C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1BD51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7а,7б -уровень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904" w:type="dxa"/>
            <w:gridSpan w:val="3"/>
          </w:tcPr>
          <w:p w14:paraId="7A6B09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воспитанию, классный руководитель</w:t>
            </w:r>
          </w:p>
        </w:tc>
        <w:tc>
          <w:tcPr>
            <w:tcW w:w="1089" w:type="dxa"/>
            <w:gridSpan w:val="2"/>
          </w:tcPr>
          <w:p w14:paraId="4761D0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14:paraId="3EEFAE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</w:tcPr>
          <w:p w14:paraId="31E23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14:paraId="13B417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7EA02DF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706" w:type="dxa"/>
            <w:gridSpan w:val="8"/>
          </w:tcPr>
          <w:p w14:paraId="0E81CA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Всероссийское родительское собрание </w:t>
            </w:r>
          </w:p>
        </w:tc>
        <w:tc>
          <w:tcPr>
            <w:tcW w:w="946" w:type="dxa"/>
            <w:gridSpan w:val="7"/>
          </w:tcPr>
          <w:p w14:paraId="3D973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06682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7а,7б -уровень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904" w:type="dxa"/>
            <w:gridSpan w:val="3"/>
          </w:tcPr>
          <w:p w14:paraId="3CCEB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58F607B7">
            <w:pPr>
              <w:tabs>
                <w:tab w:val="left" w:pos="1100"/>
              </w:tabs>
              <w:spacing w:after="0" w:line="240" w:lineRule="auto"/>
              <w:ind w:left="-105" w:right="-7" w:right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ентябрь/ февраль</w:t>
            </w:r>
          </w:p>
        </w:tc>
      </w:tr>
      <w:tr w14:paraId="5D176C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10631" w:type="dxa"/>
            <w:gridSpan w:val="28"/>
            <w:tcBorders>
              <w:right w:val="single" w:color="auto" w:sz="4" w:space="0"/>
            </w:tcBorders>
          </w:tcPr>
          <w:p w14:paraId="7E05D29C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ДОПОЛНИТЕЛЬНОЕ ОБРАЗОВАНИЕ</w:t>
            </w:r>
          </w:p>
        </w:tc>
      </w:tr>
      <w:tr w14:paraId="18D95A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637" w:type="dxa"/>
            <w:gridSpan w:val="5"/>
            <w:tcBorders>
              <w:right w:val="single" w:color="auto" w:sz="4" w:space="0"/>
            </w:tcBorders>
            <w:shd w:val="clear" w:color="auto" w:fill="auto"/>
            <w:vAlign w:val="top"/>
          </w:tcPr>
          <w:p w14:paraId="5C0B804C"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2685" w:type="dxa"/>
            <w:gridSpan w:val="7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3E01C9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Занятия в  кружке робототехники </w:t>
            </w:r>
          </w:p>
        </w:tc>
        <w:tc>
          <w:tcPr>
            <w:tcW w:w="900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1CC54E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часа</w:t>
            </w:r>
          </w:p>
        </w:tc>
        <w:tc>
          <w:tcPr>
            <w:tcW w:w="2415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6B5BA3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7а, 7б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уровень основной</w:t>
            </w:r>
          </w:p>
        </w:tc>
        <w:tc>
          <w:tcPr>
            <w:tcW w:w="2905" w:type="dxa"/>
            <w:gridSpan w:val="4"/>
            <w:tcBorders>
              <w:left w:val="single" w:color="auto" w:sz="4" w:space="0"/>
            </w:tcBorders>
            <w:shd w:val="clear" w:color="auto" w:fill="auto"/>
            <w:vAlign w:val="top"/>
          </w:tcPr>
          <w:p w14:paraId="0F360E6F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089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B0463A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14:paraId="07128C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637" w:type="dxa"/>
            <w:gridSpan w:val="5"/>
            <w:tcBorders>
              <w:right w:val="single" w:color="auto" w:sz="4" w:space="0"/>
            </w:tcBorders>
            <w:shd w:val="clear" w:color="auto" w:fill="auto"/>
            <w:vAlign w:val="top"/>
          </w:tcPr>
          <w:p w14:paraId="05856CF1"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2685" w:type="dxa"/>
            <w:gridSpan w:val="7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2C3010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Занятия в  кружке «Юный программист» </w:t>
            </w:r>
          </w:p>
        </w:tc>
        <w:tc>
          <w:tcPr>
            <w:tcW w:w="900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95B937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часа</w:t>
            </w:r>
          </w:p>
        </w:tc>
        <w:tc>
          <w:tcPr>
            <w:tcW w:w="2415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68F74E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7а, 7б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уровень основной</w:t>
            </w:r>
          </w:p>
        </w:tc>
        <w:tc>
          <w:tcPr>
            <w:tcW w:w="2905" w:type="dxa"/>
            <w:gridSpan w:val="4"/>
            <w:tcBorders>
              <w:left w:val="single" w:color="auto" w:sz="4" w:space="0"/>
            </w:tcBorders>
            <w:shd w:val="clear" w:color="auto" w:fill="auto"/>
            <w:vAlign w:val="top"/>
          </w:tcPr>
          <w:p w14:paraId="40A9A1C3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089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10BB3D">
            <w:pPr>
              <w:spacing w:after="0" w:line="240" w:lineRule="auto"/>
              <w:rPr>
                <w:rFonts w:ascii="Times New Roman" w:hAnsi="Times New Roman" w:cs="Times New Roman" w:eastAsiaTheme="minorEastAsia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14:paraId="71F9DB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9542" w:type="dxa"/>
            <w:gridSpan w:val="26"/>
          </w:tcPr>
          <w:p w14:paraId="488BAAEF">
            <w:pPr>
              <w:spacing w:after="0" w:line="240" w:lineRule="auto"/>
              <w:ind w:left="4340" w:hanging="4340" w:hangingChars="15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8 классы</w:t>
            </w:r>
          </w:p>
        </w:tc>
        <w:tc>
          <w:tcPr>
            <w:tcW w:w="1089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3E0ACD">
            <w:pPr>
              <w:spacing w:after="0" w:line="240" w:lineRule="auto"/>
            </w:pPr>
          </w:p>
        </w:tc>
      </w:tr>
      <w:tr w14:paraId="21FD70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  <w:tcBorders>
              <w:bottom w:val="single" w:color="auto" w:sz="4" w:space="0"/>
              <w:right w:val="single" w:color="auto" w:sz="4" w:space="0"/>
            </w:tcBorders>
          </w:tcPr>
          <w:p w14:paraId="60331EB2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ВНЕУРОЧНАЯ ДЕЯТЕЛЬНОСТЬ</w:t>
            </w:r>
          </w:p>
        </w:tc>
      </w:tr>
      <w:tr w14:paraId="68AD65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78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6711164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660" w:type="dxa"/>
            <w:gridSpan w:val="4"/>
            <w:tcBorders>
              <w:top w:val="single" w:color="auto" w:sz="4" w:space="0"/>
              <w:right w:val="single" w:color="auto" w:sz="4" w:space="0"/>
            </w:tcBorders>
          </w:tcPr>
          <w:p w14:paraId="579A34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Профориентационная онлайн диагностика  с разбором результатов и консультацией </w:t>
            </w:r>
          </w:p>
        </w:tc>
        <w:tc>
          <w:tcPr>
            <w:tcW w:w="998" w:type="dxa"/>
            <w:gridSpan w:val="12"/>
            <w:tcBorders>
              <w:top w:val="single" w:color="auto" w:sz="4" w:space="0"/>
              <w:right w:val="single" w:color="auto" w:sz="4" w:space="0"/>
            </w:tcBorders>
          </w:tcPr>
          <w:p w14:paraId="656FE5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361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74831C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8а,8б,8в - уровень    базовый</w:t>
            </w:r>
          </w:p>
        </w:tc>
        <w:tc>
          <w:tcPr>
            <w:tcW w:w="2945" w:type="dxa"/>
            <w:gridSpan w:val="6"/>
            <w:tcBorders>
              <w:top w:val="single" w:color="auto" w:sz="4" w:space="0"/>
              <w:right w:val="single" w:color="auto" w:sz="4" w:space="0"/>
            </w:tcBorders>
          </w:tcPr>
          <w:p w14:paraId="38DA13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60B5E350">
            <w:pPr>
              <w:spacing w:after="0" w:line="240" w:lineRule="auto"/>
              <w:ind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14:paraId="22E4FC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78" w:type="dxa"/>
            <w:gridSpan w:val="2"/>
            <w:tcBorders>
              <w:right w:val="single" w:color="auto" w:sz="4" w:space="0"/>
            </w:tcBorders>
          </w:tcPr>
          <w:p w14:paraId="6CA9E77F">
            <w:pPr>
              <w:spacing w:after="0" w:line="240" w:lineRule="auto"/>
            </w:pPr>
          </w:p>
        </w:tc>
        <w:tc>
          <w:tcPr>
            <w:tcW w:w="8964" w:type="dxa"/>
            <w:gridSpan w:val="24"/>
            <w:tcBorders>
              <w:right w:val="single" w:color="auto" w:sz="4" w:space="0"/>
            </w:tcBorders>
          </w:tcPr>
          <w:p w14:paraId="141CFD2F">
            <w:pPr>
              <w:spacing w:after="0" w:line="240" w:lineRule="auto"/>
              <w:ind w:left="2262" w:firstLine="281" w:firstLineChars="100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УРОЧНАЯ ДЕЯТЕЛЬНОСТЬ</w:t>
            </w:r>
          </w:p>
        </w:tc>
        <w:tc>
          <w:tcPr>
            <w:tcW w:w="1089" w:type="dxa"/>
            <w:gridSpan w:val="2"/>
            <w:tcBorders>
              <w:right w:val="single" w:color="auto" w:sz="4" w:space="0"/>
            </w:tcBorders>
          </w:tcPr>
          <w:p w14:paraId="26690131">
            <w:pPr>
              <w:spacing w:after="0" w:line="240" w:lineRule="auto"/>
            </w:pPr>
          </w:p>
        </w:tc>
      </w:tr>
      <w:tr w14:paraId="75AA30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3E38DC4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706" w:type="dxa"/>
            <w:gridSpan w:val="8"/>
          </w:tcPr>
          <w:p w14:paraId="457587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общеобразоватеьного цикла, включающие элемент значимости предмета для профессиональной деятельности: биология, математика, география, информатика, история, физика. Платформа «Билет в будущее»</w:t>
            </w:r>
          </w:p>
        </w:tc>
        <w:tc>
          <w:tcPr>
            <w:tcW w:w="946" w:type="dxa"/>
            <w:gridSpan w:val="7"/>
          </w:tcPr>
          <w:p w14:paraId="2EF1D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 часов</w:t>
            </w:r>
          </w:p>
        </w:tc>
        <w:tc>
          <w:tcPr>
            <w:tcW w:w="2402" w:type="dxa"/>
            <w:gridSpan w:val="5"/>
          </w:tcPr>
          <w:p w14:paraId="02172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8а,8б,8в - уровень    базовый</w:t>
            </w:r>
          </w:p>
        </w:tc>
        <w:tc>
          <w:tcPr>
            <w:tcW w:w="2904" w:type="dxa"/>
            <w:gridSpan w:val="3"/>
          </w:tcPr>
          <w:p w14:paraId="783E31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089" w:type="dxa"/>
            <w:gridSpan w:val="2"/>
          </w:tcPr>
          <w:p w14:paraId="503FB1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 в соответствии с расписанием занятий по предметам</w:t>
            </w:r>
          </w:p>
        </w:tc>
      </w:tr>
      <w:tr w14:paraId="28F566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</w:tcPr>
          <w:p w14:paraId="1A0673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ВОСПИТАТЕЛЬНАЯ РАБОТА</w:t>
            </w:r>
          </w:p>
        </w:tc>
      </w:tr>
      <w:tr w14:paraId="5725E6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025C1F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06" w:type="dxa"/>
            <w:gridSpan w:val="8"/>
          </w:tcPr>
          <w:p w14:paraId="50DEC8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пробы на базе Площадки «Билет в будущее» </w:t>
            </w:r>
          </w:p>
        </w:tc>
        <w:tc>
          <w:tcPr>
            <w:tcW w:w="946" w:type="dxa"/>
            <w:gridSpan w:val="7"/>
          </w:tcPr>
          <w:p w14:paraId="7A7804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402" w:type="dxa"/>
            <w:gridSpan w:val="5"/>
          </w:tcPr>
          <w:p w14:paraId="508A0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8а,8б,8в - уровень базовый</w:t>
            </w:r>
          </w:p>
        </w:tc>
        <w:tc>
          <w:tcPr>
            <w:tcW w:w="2904" w:type="dxa"/>
            <w:gridSpan w:val="3"/>
          </w:tcPr>
          <w:p w14:paraId="12AA6A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педагог-навигатор</w:t>
            </w:r>
          </w:p>
        </w:tc>
        <w:tc>
          <w:tcPr>
            <w:tcW w:w="1089" w:type="dxa"/>
            <w:gridSpan w:val="2"/>
          </w:tcPr>
          <w:p w14:paraId="18140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14:paraId="49D67B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4C110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06" w:type="dxa"/>
            <w:gridSpan w:val="8"/>
          </w:tcPr>
          <w:p w14:paraId="294CF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очное мультимедийной выставки-практикума «Лаборатория будущего» </w:t>
            </w:r>
          </w:p>
        </w:tc>
        <w:tc>
          <w:tcPr>
            <w:tcW w:w="946" w:type="dxa"/>
            <w:gridSpan w:val="7"/>
          </w:tcPr>
          <w:p w14:paraId="013999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3C614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8а,8б,8в - уровень базовый</w:t>
            </w:r>
          </w:p>
        </w:tc>
        <w:tc>
          <w:tcPr>
            <w:tcW w:w="2904" w:type="dxa"/>
            <w:gridSpan w:val="3"/>
          </w:tcPr>
          <w:p w14:paraId="18281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79CB13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региональным графиком выезда</w:t>
            </w:r>
          </w:p>
        </w:tc>
      </w:tr>
      <w:tr w14:paraId="10AF0F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570648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06" w:type="dxa"/>
            <w:gridSpan w:val="8"/>
          </w:tcPr>
          <w:p w14:paraId="4F5331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на производство </w:t>
            </w:r>
          </w:p>
        </w:tc>
        <w:tc>
          <w:tcPr>
            <w:tcW w:w="946" w:type="dxa"/>
            <w:gridSpan w:val="7"/>
          </w:tcPr>
          <w:p w14:paraId="3A2013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00D11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8а,8б,8в- уровень    базовый</w:t>
            </w:r>
          </w:p>
        </w:tc>
        <w:tc>
          <w:tcPr>
            <w:tcW w:w="2904" w:type="dxa"/>
            <w:gridSpan w:val="3"/>
          </w:tcPr>
          <w:p w14:paraId="633F6F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педагог-навигатор</w:t>
            </w:r>
          </w:p>
        </w:tc>
        <w:tc>
          <w:tcPr>
            <w:tcW w:w="1089" w:type="dxa"/>
            <w:gridSpan w:val="2"/>
          </w:tcPr>
          <w:p w14:paraId="5FE997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14:paraId="332D65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3BFD5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06" w:type="dxa"/>
            <w:gridSpan w:val="8"/>
          </w:tcPr>
          <w:p w14:paraId="6EC9DBAC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Часы общения, беседы, круглые столы, классные часы, например: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«Формула профессии»; «Изучение личностных особенностей и способностей учащихся».</w:t>
            </w:r>
          </w:p>
          <w:p w14:paraId="3AAE0E8A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Конкурсы сочинений, рисунков, проектов, выставки, фотоконкурсы, например: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мире профессий»; «Моё профессиональное будущее»; «Радуга профессий».</w:t>
            </w:r>
          </w:p>
          <w:p w14:paraId="76AB874E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технологии (кейс метод): «Выбор профессии», «Хочу – могу - надо»; «Профессионализм. Что это?».</w:t>
            </w:r>
          </w:p>
          <w:p w14:paraId="5AB2DABB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Деловые, квест-игры, игровые программы, например: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«Кем быть?»; «Все профессии важны»; «Путешествие в мир профессий», «Трудный выбор» и т.д.</w:t>
            </w:r>
          </w:p>
          <w:p w14:paraId="1B4621C2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Психологические тренинги, например: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профессиональная направленность»; «В мире профессий»; «Профессиональная пригодность и выбор профессии» и т.д.</w:t>
            </w:r>
          </w:p>
          <w:p w14:paraId="53BC8EC6">
            <w:pPr>
              <w:suppressAutoHyphens/>
              <w:overflowPunct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Презентации реализуемых в профессиональных образовательных организациях города Уфы и Республики Башкортостан специальностей и профессий;</w:t>
            </w:r>
          </w:p>
          <w:p w14:paraId="4BB648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7"/>
          </w:tcPr>
          <w:p w14:paraId="288778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236FA3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8а,8б,8в - уровень    базовый</w:t>
            </w:r>
          </w:p>
        </w:tc>
        <w:tc>
          <w:tcPr>
            <w:tcW w:w="2904" w:type="dxa"/>
            <w:gridSpan w:val="3"/>
          </w:tcPr>
          <w:p w14:paraId="50C106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воспитанию, классный руководитель</w:t>
            </w:r>
          </w:p>
        </w:tc>
        <w:tc>
          <w:tcPr>
            <w:tcW w:w="1089" w:type="dxa"/>
            <w:gridSpan w:val="2"/>
          </w:tcPr>
          <w:p w14:paraId="0675EC21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чебного года </w:t>
            </w:r>
          </w:p>
        </w:tc>
      </w:tr>
      <w:tr w14:paraId="335777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</w:tcPr>
          <w:p w14:paraId="4ABAFC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ВЗАИМОДЕЙСТВИЕ С РОДИТЕЛЯМИ</w:t>
            </w:r>
          </w:p>
        </w:tc>
      </w:tr>
      <w:tr w14:paraId="7A40CB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111035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06" w:type="dxa"/>
            <w:gridSpan w:val="8"/>
          </w:tcPr>
          <w:p w14:paraId="2D647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Всероссийское родительское собрание (направление «Взаимодействие с родителями»)</w:t>
            </w:r>
          </w:p>
        </w:tc>
        <w:tc>
          <w:tcPr>
            <w:tcW w:w="946" w:type="dxa"/>
            <w:gridSpan w:val="7"/>
          </w:tcPr>
          <w:p w14:paraId="7811E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04F25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8а,8б,8в - уровень    базовый</w:t>
            </w:r>
          </w:p>
        </w:tc>
        <w:tc>
          <w:tcPr>
            <w:tcW w:w="2904" w:type="dxa"/>
            <w:gridSpan w:val="3"/>
          </w:tcPr>
          <w:p w14:paraId="47548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00A0B2EF">
            <w:pPr>
              <w:spacing w:after="0" w:line="240" w:lineRule="auto"/>
              <w:ind w:left="-105" w:right="-7" w:right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ентябрь/ феврал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</w:p>
        </w:tc>
      </w:tr>
      <w:tr w14:paraId="0FF362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  <w:tcBorders>
              <w:right w:val="single" w:color="auto" w:sz="4" w:space="0"/>
            </w:tcBorders>
          </w:tcPr>
          <w:p w14:paraId="34784974">
            <w:pPr>
              <w:spacing w:after="0" w:line="240" w:lineRule="auto"/>
              <w:ind w:left="4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</w:tr>
      <w:tr w14:paraId="0BB693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  <w:tcBorders>
              <w:right w:val="single" w:color="auto" w:sz="4" w:space="0"/>
            </w:tcBorders>
          </w:tcPr>
          <w:p w14:paraId="36B4C3AE">
            <w:pPr>
              <w:spacing w:after="0" w:line="240" w:lineRule="auto"/>
              <w:ind w:left="2262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</w:tc>
      </w:tr>
      <w:tr w14:paraId="341E4C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78" w:type="dxa"/>
            <w:gridSpan w:val="2"/>
            <w:tcBorders>
              <w:right w:val="single" w:color="auto" w:sz="4" w:space="0"/>
            </w:tcBorders>
          </w:tcPr>
          <w:p w14:paraId="5F8DE8B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692" w:type="dxa"/>
            <w:gridSpan w:val="7"/>
            <w:tcBorders>
              <w:right w:val="single" w:color="auto" w:sz="4" w:space="0"/>
            </w:tcBorders>
          </w:tcPr>
          <w:p w14:paraId="46253B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 онлайн диагностика  с разбором результатов и консультацией (направление «Внеурочная деятельность»)</w:t>
            </w:r>
          </w:p>
        </w:tc>
        <w:tc>
          <w:tcPr>
            <w:tcW w:w="966" w:type="dxa"/>
            <w:gridSpan w:val="9"/>
            <w:tcBorders>
              <w:right w:val="single" w:color="auto" w:sz="4" w:space="0"/>
            </w:tcBorders>
          </w:tcPr>
          <w:p w14:paraId="1E08E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402" w:type="dxa"/>
            <w:gridSpan w:val="5"/>
            <w:tcBorders>
              <w:right w:val="single" w:color="auto" w:sz="4" w:space="0"/>
            </w:tcBorders>
          </w:tcPr>
          <w:p w14:paraId="4D74FE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  - 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</w:t>
            </w:r>
          </w:p>
        </w:tc>
        <w:tc>
          <w:tcPr>
            <w:tcW w:w="2904" w:type="dxa"/>
            <w:gridSpan w:val="3"/>
            <w:tcBorders>
              <w:right w:val="single" w:color="auto" w:sz="4" w:space="0"/>
            </w:tcBorders>
          </w:tcPr>
          <w:p w14:paraId="119DBA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089" w:type="dxa"/>
            <w:gridSpan w:val="2"/>
            <w:tcBorders>
              <w:right w:val="single" w:color="auto" w:sz="4" w:space="0"/>
            </w:tcBorders>
          </w:tcPr>
          <w:p w14:paraId="01CFFDEA">
            <w:pPr>
              <w:spacing w:after="0" w:line="240" w:lineRule="auto"/>
              <w:ind w:left="-105" w:right="-227" w:rightChars="-1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</w:tr>
      <w:tr w14:paraId="651A22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  <w:tcBorders>
              <w:right w:val="single" w:color="auto" w:sz="4" w:space="0"/>
            </w:tcBorders>
          </w:tcPr>
          <w:p w14:paraId="7587AB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УРОЧНАЯ ДЕЯТЕЛЬНОСТЬ</w:t>
            </w:r>
          </w:p>
        </w:tc>
      </w:tr>
      <w:tr w14:paraId="0308BD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61CD4F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06" w:type="dxa"/>
            <w:gridSpan w:val="8"/>
          </w:tcPr>
          <w:p w14:paraId="457C9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общеобразоватеьного цикла, включающие элемент значимости предмета для профессиональной деятельности:  биология, математика, география, информатика, история, физика. Платформа «Билет в будущее»</w:t>
            </w:r>
          </w:p>
        </w:tc>
        <w:tc>
          <w:tcPr>
            <w:tcW w:w="946" w:type="dxa"/>
            <w:gridSpan w:val="7"/>
          </w:tcPr>
          <w:p w14:paraId="32989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 часов</w:t>
            </w:r>
          </w:p>
        </w:tc>
        <w:tc>
          <w:tcPr>
            <w:tcW w:w="2402" w:type="dxa"/>
            <w:gridSpan w:val="5"/>
          </w:tcPr>
          <w:p w14:paraId="25234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  - 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</w:t>
            </w:r>
          </w:p>
        </w:tc>
        <w:tc>
          <w:tcPr>
            <w:tcW w:w="2904" w:type="dxa"/>
            <w:gridSpan w:val="3"/>
          </w:tcPr>
          <w:p w14:paraId="21E873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089" w:type="dxa"/>
            <w:gridSpan w:val="2"/>
            <w:tcBorders>
              <w:right w:val="single" w:color="auto" w:sz="4" w:space="0"/>
            </w:tcBorders>
          </w:tcPr>
          <w:p w14:paraId="5F4C4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 в соответствии с расписанием занятий по предметам</w:t>
            </w:r>
          </w:p>
        </w:tc>
      </w:tr>
      <w:tr w14:paraId="69FD65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</w:tcPr>
          <w:p w14:paraId="74887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ВОСПИТАТЕЛЬНАЯ РАБОТА</w:t>
            </w:r>
          </w:p>
        </w:tc>
      </w:tr>
      <w:tr w14:paraId="29D60A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6C5A83C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706" w:type="dxa"/>
            <w:gridSpan w:val="8"/>
          </w:tcPr>
          <w:p w14:paraId="23DFC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пробы на базе Площадки «Билет в будущее» </w:t>
            </w:r>
          </w:p>
        </w:tc>
        <w:tc>
          <w:tcPr>
            <w:tcW w:w="946" w:type="dxa"/>
            <w:gridSpan w:val="7"/>
          </w:tcPr>
          <w:p w14:paraId="296C6A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402" w:type="dxa"/>
            <w:gridSpan w:val="5"/>
          </w:tcPr>
          <w:p w14:paraId="18B17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  - уровень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</w:t>
            </w:r>
          </w:p>
        </w:tc>
        <w:tc>
          <w:tcPr>
            <w:tcW w:w="2904" w:type="dxa"/>
            <w:gridSpan w:val="3"/>
          </w:tcPr>
          <w:p w14:paraId="7E9138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педагог-навигатор</w:t>
            </w:r>
          </w:p>
        </w:tc>
        <w:tc>
          <w:tcPr>
            <w:tcW w:w="1089" w:type="dxa"/>
            <w:gridSpan w:val="2"/>
          </w:tcPr>
          <w:p w14:paraId="4064E7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14:paraId="24FA44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7962D1E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706" w:type="dxa"/>
            <w:gridSpan w:val="8"/>
          </w:tcPr>
          <w:p w14:paraId="44F395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очное мультимедийной выставки-практикума «Лаборатория будущего» </w:t>
            </w:r>
          </w:p>
        </w:tc>
        <w:tc>
          <w:tcPr>
            <w:tcW w:w="946" w:type="dxa"/>
            <w:gridSpan w:val="7"/>
          </w:tcPr>
          <w:p w14:paraId="6EC7E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0363A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 - уровень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</w:t>
            </w:r>
          </w:p>
        </w:tc>
        <w:tc>
          <w:tcPr>
            <w:tcW w:w="2904" w:type="dxa"/>
            <w:gridSpan w:val="3"/>
          </w:tcPr>
          <w:p w14:paraId="38AA4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1FF29A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региональным графиком выезда</w:t>
            </w:r>
          </w:p>
        </w:tc>
      </w:tr>
      <w:tr w14:paraId="34A6F4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552F31C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2706" w:type="dxa"/>
            <w:gridSpan w:val="8"/>
          </w:tcPr>
          <w:p w14:paraId="5F505A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на производство </w:t>
            </w:r>
          </w:p>
        </w:tc>
        <w:tc>
          <w:tcPr>
            <w:tcW w:w="946" w:type="dxa"/>
            <w:gridSpan w:val="7"/>
          </w:tcPr>
          <w:p w14:paraId="5A887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44E39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 - 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</w:t>
            </w:r>
          </w:p>
        </w:tc>
        <w:tc>
          <w:tcPr>
            <w:tcW w:w="2904" w:type="dxa"/>
            <w:gridSpan w:val="3"/>
          </w:tcPr>
          <w:p w14:paraId="2AE9B1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5E559D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14:paraId="3A58C7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6DBC8F4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706" w:type="dxa"/>
            <w:gridSpan w:val="8"/>
          </w:tcPr>
          <w:p w14:paraId="68FE00C3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Часы общения, беседы, круглые столы, классные часы, например: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«Формула профессии»; «Изучение личностных особенностей и способностей учащихся».</w:t>
            </w:r>
          </w:p>
          <w:p w14:paraId="7EE8C74E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Конкурсы сочинений, рисунков, проектов, выставки, фотоконкурсы, например: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мире профессий»; «Моё профессиональное будущее»; « Радуга профессий».</w:t>
            </w:r>
          </w:p>
          <w:p w14:paraId="7DFBEDCF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технологии (кейс метод): «Выбор профессии», «Хочу – могу - надо»; «Профессионализм. Что это?».</w:t>
            </w:r>
          </w:p>
          <w:p w14:paraId="62124E95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Деловые, квест-игры, игровые программы, например: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«Кем быть?»; «Все профессии важны»; «Путешествие в мир профессий», «Трудный выбор» и т.д.</w:t>
            </w:r>
          </w:p>
          <w:p w14:paraId="23DD8EF2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Психологические тренинги, например: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профессиональная направленность»; «В мире профессий»; «Профессиональная пригодность и выбор профессии» и т.д.</w:t>
            </w:r>
          </w:p>
          <w:p w14:paraId="33B2E1C4">
            <w:pPr>
              <w:suppressAutoHyphens/>
              <w:overflowPunct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Презентации реализуемых в профессиональных образовательных организациях города Уфы и Республики Башкортостан специальностей и профессий;</w:t>
            </w:r>
          </w:p>
          <w:p w14:paraId="266A0A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7"/>
          </w:tcPr>
          <w:p w14:paraId="7CDF35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676D7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  - 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</w:t>
            </w:r>
          </w:p>
        </w:tc>
        <w:tc>
          <w:tcPr>
            <w:tcW w:w="2904" w:type="dxa"/>
            <w:gridSpan w:val="3"/>
          </w:tcPr>
          <w:p w14:paraId="2FBD47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воспитанию, классный руководитель</w:t>
            </w:r>
          </w:p>
        </w:tc>
        <w:tc>
          <w:tcPr>
            <w:tcW w:w="1089" w:type="dxa"/>
            <w:gridSpan w:val="2"/>
          </w:tcPr>
          <w:p w14:paraId="459F1400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14:paraId="6F7227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4410BDC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706" w:type="dxa"/>
            <w:gridSpan w:val="8"/>
          </w:tcPr>
          <w:p w14:paraId="76155B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организации СПО </w:t>
            </w:r>
          </w:p>
        </w:tc>
        <w:tc>
          <w:tcPr>
            <w:tcW w:w="946" w:type="dxa"/>
            <w:gridSpan w:val="7"/>
          </w:tcPr>
          <w:p w14:paraId="65B97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0FACC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 –уровень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</w:t>
            </w:r>
          </w:p>
        </w:tc>
        <w:tc>
          <w:tcPr>
            <w:tcW w:w="2904" w:type="dxa"/>
            <w:gridSpan w:val="3"/>
          </w:tcPr>
          <w:p w14:paraId="68D0A4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1C1830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14:paraId="378EF5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</w:tcPr>
          <w:p w14:paraId="2EDC36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ВЗАИМОДЕЙСТВИЕ С РОДИТЕЛЯМИ</w:t>
            </w:r>
          </w:p>
        </w:tc>
      </w:tr>
      <w:tr w14:paraId="562497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0C5C855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706" w:type="dxa"/>
            <w:gridSpan w:val="8"/>
          </w:tcPr>
          <w:p w14:paraId="7DE3D6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Всероссийское родительское собрание </w:t>
            </w:r>
          </w:p>
        </w:tc>
        <w:tc>
          <w:tcPr>
            <w:tcW w:w="946" w:type="dxa"/>
            <w:gridSpan w:val="7"/>
          </w:tcPr>
          <w:p w14:paraId="71CC9E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2D016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 - 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</w:t>
            </w:r>
          </w:p>
        </w:tc>
        <w:tc>
          <w:tcPr>
            <w:tcW w:w="2904" w:type="dxa"/>
            <w:gridSpan w:val="3"/>
          </w:tcPr>
          <w:p w14:paraId="59BB41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440791DB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</w:tr>
      <w:tr w14:paraId="5F7E37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40" w:hRule="atLeast"/>
        </w:trPr>
        <w:tc>
          <w:tcPr>
            <w:tcW w:w="584" w:type="dxa"/>
            <w:gridSpan w:val="3"/>
            <w:tcBorders>
              <w:right w:val="nil"/>
            </w:tcBorders>
          </w:tcPr>
          <w:p w14:paraId="2C53E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  <w:gridSpan w:val="8"/>
            <w:tcBorders>
              <w:left w:val="nil"/>
              <w:right w:val="nil"/>
            </w:tcBorders>
          </w:tcPr>
          <w:p w14:paraId="109AE1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1" w:type="dxa"/>
            <w:gridSpan w:val="17"/>
            <w:tcBorders>
              <w:left w:val="nil"/>
            </w:tcBorders>
          </w:tcPr>
          <w:p w14:paraId="69B8AB46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ДОПОЛНИТЕЛЬНОЕ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ОБРАЗОВАНИЕ</w:t>
            </w:r>
          </w:p>
        </w:tc>
      </w:tr>
      <w:tr w14:paraId="73CAAC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  <w:shd w:val="clear"/>
            <w:vAlign w:val="top"/>
          </w:tcPr>
          <w:p w14:paraId="1E50DC60">
            <w:pPr>
              <w:tabs>
                <w:tab w:val="left" w:pos="880"/>
              </w:tabs>
              <w:spacing w:after="0"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 w:eastAsia="ru-RU" w:bidi="ar-SA"/>
              </w:rPr>
              <w:t>33</w:t>
            </w:r>
          </w:p>
        </w:tc>
        <w:tc>
          <w:tcPr>
            <w:tcW w:w="2706" w:type="dxa"/>
            <w:gridSpan w:val="8"/>
            <w:shd w:val="clear"/>
            <w:vAlign w:val="top"/>
          </w:tcPr>
          <w:p w14:paraId="336DC688">
            <w:p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Занятия в рамках договора с УУНи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Т (посещение мастер-классов, экскурсии, профориентационные мероприятия)</w:t>
            </w:r>
          </w:p>
        </w:tc>
        <w:tc>
          <w:tcPr>
            <w:tcW w:w="946" w:type="dxa"/>
            <w:gridSpan w:val="7"/>
            <w:shd w:val="clear"/>
            <w:vAlign w:val="top"/>
          </w:tcPr>
          <w:p w14:paraId="0BE0552D">
            <w:pPr>
              <w:spacing w:after="0" w:line="240" w:lineRule="auto"/>
              <w:ind w:firstLine="2389" w:firstLineChars="850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3 часа</w:t>
            </w:r>
          </w:p>
        </w:tc>
        <w:tc>
          <w:tcPr>
            <w:tcW w:w="2402" w:type="dxa"/>
            <w:gridSpan w:val="5"/>
            <w:shd w:val="clear"/>
            <w:vAlign w:val="top"/>
          </w:tcPr>
          <w:p w14:paraId="0F934DFC">
            <w:pPr>
              <w:spacing w:after="0" w:line="240" w:lineRule="auto"/>
              <w:ind w:firstLine="2380" w:firstLineChars="85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- 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</w:t>
            </w:r>
          </w:p>
        </w:tc>
        <w:tc>
          <w:tcPr>
            <w:tcW w:w="2904" w:type="dxa"/>
            <w:gridSpan w:val="3"/>
            <w:shd w:val="clear"/>
            <w:vAlign w:val="top"/>
          </w:tcPr>
          <w:p w14:paraId="3BFCF03F">
            <w:pPr>
              <w:spacing w:after="0" w:line="240" w:lineRule="auto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Классный руководитель</w:t>
            </w:r>
          </w:p>
        </w:tc>
        <w:tc>
          <w:tcPr>
            <w:tcW w:w="1089" w:type="dxa"/>
            <w:gridSpan w:val="2"/>
            <w:shd w:val="clear"/>
            <w:vAlign w:val="top"/>
          </w:tcPr>
          <w:p w14:paraId="77258356">
            <w:pPr>
              <w:spacing w:after="0" w:line="240" w:lineRule="auto"/>
              <w:ind w:firstLine="2389" w:firstLineChars="850"/>
              <w:rPr>
                <w:rFonts w:hint="default" w:ascii="Times New Roman" w:hAnsi="Times New Roman" w:cs="Times New Roman" w:eastAsiaTheme="minorEastAsia"/>
                <w:b/>
                <w:bCs/>
                <w:sz w:val="28"/>
                <w:szCs w:val="28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1 раз в месяц</w:t>
            </w:r>
          </w:p>
        </w:tc>
      </w:tr>
      <w:tr w14:paraId="75EC65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  <w:tcBorders>
              <w:right w:val="single" w:color="auto" w:sz="4" w:space="0"/>
            </w:tcBorders>
          </w:tcPr>
          <w:p w14:paraId="4D0617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10 классы</w:t>
            </w:r>
          </w:p>
        </w:tc>
      </w:tr>
      <w:tr w14:paraId="30C8D1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  <w:tcBorders>
              <w:right w:val="single" w:color="auto" w:sz="4" w:space="0"/>
            </w:tcBorders>
          </w:tcPr>
          <w:p w14:paraId="0A72EB7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</w:tc>
      </w:tr>
      <w:tr w14:paraId="6BA387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78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7E97E07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752" w:type="dxa"/>
            <w:gridSpan w:val="11"/>
            <w:tcBorders>
              <w:bottom w:val="single" w:color="auto" w:sz="4" w:space="0"/>
              <w:right w:val="single" w:color="auto" w:sz="4" w:space="0"/>
            </w:tcBorders>
          </w:tcPr>
          <w:p w14:paraId="1A819A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 онлайн диагностика  с разбором результатов и консультацией (направление «Внеурочная деятельность»)</w:t>
            </w:r>
          </w:p>
        </w:tc>
        <w:tc>
          <w:tcPr>
            <w:tcW w:w="887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39131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437" w:type="dxa"/>
            <w:gridSpan w:val="9"/>
            <w:tcBorders>
              <w:bottom w:val="single" w:color="auto" w:sz="4" w:space="0"/>
              <w:right w:val="single" w:color="auto" w:sz="4" w:space="0"/>
            </w:tcBorders>
          </w:tcPr>
          <w:p w14:paraId="315297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  - уровень    базовый</w:t>
            </w:r>
          </w:p>
        </w:tc>
        <w:tc>
          <w:tcPr>
            <w:tcW w:w="2888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44776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089" w:type="dxa"/>
            <w:gridSpan w:val="2"/>
            <w:tcBorders>
              <w:right w:val="single" w:color="auto" w:sz="4" w:space="0"/>
            </w:tcBorders>
          </w:tcPr>
          <w:p w14:paraId="0B584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14:paraId="00D68F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10631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AA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УРОЧНАЯ ДЕЯТЕЛЬНОСТЬ</w:t>
            </w:r>
          </w:p>
        </w:tc>
      </w:tr>
      <w:tr w14:paraId="13CEE5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  <w:tcBorders>
              <w:top w:val="single" w:color="auto" w:sz="4" w:space="0"/>
            </w:tcBorders>
          </w:tcPr>
          <w:p w14:paraId="6563DE8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706" w:type="dxa"/>
            <w:gridSpan w:val="8"/>
            <w:tcBorders>
              <w:top w:val="single" w:color="auto" w:sz="4" w:space="0"/>
            </w:tcBorders>
          </w:tcPr>
          <w:p w14:paraId="64ABB7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общеобразоватеьного цикла, включающие элемент значимости предмета для профессиональной деятельности: биология, математика, география, информатика, история, физика. Платформа «Билет в будущее»</w:t>
            </w:r>
          </w:p>
        </w:tc>
        <w:tc>
          <w:tcPr>
            <w:tcW w:w="946" w:type="dxa"/>
            <w:gridSpan w:val="7"/>
            <w:tcBorders>
              <w:top w:val="single" w:color="auto" w:sz="4" w:space="0"/>
            </w:tcBorders>
          </w:tcPr>
          <w:p w14:paraId="0F18CF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 часов</w:t>
            </w:r>
          </w:p>
        </w:tc>
        <w:tc>
          <w:tcPr>
            <w:tcW w:w="2402" w:type="dxa"/>
            <w:gridSpan w:val="5"/>
            <w:tcBorders>
              <w:top w:val="single" w:color="auto" w:sz="4" w:space="0"/>
            </w:tcBorders>
          </w:tcPr>
          <w:p w14:paraId="2603E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  - уровень    базовый</w:t>
            </w:r>
          </w:p>
        </w:tc>
        <w:tc>
          <w:tcPr>
            <w:tcW w:w="2904" w:type="dxa"/>
            <w:gridSpan w:val="3"/>
            <w:tcBorders>
              <w:top w:val="single" w:color="auto" w:sz="4" w:space="0"/>
            </w:tcBorders>
          </w:tcPr>
          <w:p w14:paraId="1336D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089" w:type="dxa"/>
            <w:gridSpan w:val="2"/>
          </w:tcPr>
          <w:p w14:paraId="047D26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 в соответствии с расписанием занятий по предметам</w:t>
            </w:r>
          </w:p>
        </w:tc>
      </w:tr>
      <w:tr w14:paraId="6C2486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</w:tcPr>
          <w:p w14:paraId="01E662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ВОСПИТАТЕЛЬНАЯ РАБОТА</w:t>
            </w:r>
          </w:p>
        </w:tc>
      </w:tr>
      <w:tr w14:paraId="48D0BE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4D7717E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2706" w:type="dxa"/>
            <w:gridSpan w:val="8"/>
          </w:tcPr>
          <w:p w14:paraId="6FCB5B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пробы на базе Площадки «Билет в будущее» </w:t>
            </w:r>
          </w:p>
        </w:tc>
        <w:tc>
          <w:tcPr>
            <w:tcW w:w="946" w:type="dxa"/>
            <w:gridSpan w:val="7"/>
          </w:tcPr>
          <w:p w14:paraId="1F7496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402" w:type="dxa"/>
            <w:gridSpan w:val="5"/>
          </w:tcPr>
          <w:p w14:paraId="1FD4D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  - уровень базовый</w:t>
            </w:r>
          </w:p>
        </w:tc>
        <w:tc>
          <w:tcPr>
            <w:tcW w:w="2904" w:type="dxa"/>
            <w:gridSpan w:val="3"/>
          </w:tcPr>
          <w:p w14:paraId="711E80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педагог-навигатор</w:t>
            </w:r>
          </w:p>
        </w:tc>
        <w:tc>
          <w:tcPr>
            <w:tcW w:w="1089" w:type="dxa"/>
            <w:gridSpan w:val="2"/>
          </w:tcPr>
          <w:p w14:paraId="1FE79F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14:paraId="77683D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033EFEA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706" w:type="dxa"/>
            <w:gridSpan w:val="8"/>
          </w:tcPr>
          <w:p w14:paraId="3D3D12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на производство </w:t>
            </w:r>
          </w:p>
        </w:tc>
        <w:tc>
          <w:tcPr>
            <w:tcW w:w="946" w:type="dxa"/>
            <w:gridSpan w:val="7"/>
          </w:tcPr>
          <w:p w14:paraId="623D59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74518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 - уровень    базовый</w:t>
            </w:r>
          </w:p>
        </w:tc>
        <w:tc>
          <w:tcPr>
            <w:tcW w:w="2904" w:type="dxa"/>
            <w:gridSpan w:val="3"/>
          </w:tcPr>
          <w:p w14:paraId="3904EB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654AAD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14:paraId="60AC34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6FE029F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706" w:type="dxa"/>
            <w:gridSpan w:val="8"/>
          </w:tcPr>
          <w:p w14:paraId="4ED19F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организации СПО и ВО </w:t>
            </w:r>
          </w:p>
        </w:tc>
        <w:tc>
          <w:tcPr>
            <w:tcW w:w="946" w:type="dxa"/>
            <w:gridSpan w:val="7"/>
          </w:tcPr>
          <w:p w14:paraId="4A9AF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61C1AE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 –уровень базовый</w:t>
            </w:r>
          </w:p>
        </w:tc>
        <w:tc>
          <w:tcPr>
            <w:tcW w:w="2904" w:type="dxa"/>
            <w:gridSpan w:val="3"/>
          </w:tcPr>
          <w:p w14:paraId="223FC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368497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14:paraId="0261B1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44CE772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2706" w:type="dxa"/>
            <w:gridSpan w:val="8"/>
          </w:tcPr>
          <w:p w14:paraId="5E04E008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Часы общения, беседы, круглые столы, классные часы, например: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«Формула профессии»; «Изучение личностных особенностей и способностей учащихся».</w:t>
            </w:r>
          </w:p>
          <w:p w14:paraId="79ACD65B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Конкурсы сочинений, рисунков, проектов, выставки, фотоконкурсы, например: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мире профессий»; «Моё профессиональное будущее»; « Радуга профессий».</w:t>
            </w:r>
          </w:p>
          <w:p w14:paraId="5EAADC49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технологии (кейс метод): «Выбор профессии», «Хочу – могу - надо»; «Профессионализм. Что это?».</w:t>
            </w:r>
          </w:p>
          <w:p w14:paraId="223C61BB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Деловые, квест-игры, игровые программы, например: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«Кем быть?»; «Все профессии важны»; «Путешествие в мир профессий», «Трудный выбор» и т.д.</w:t>
            </w:r>
          </w:p>
          <w:p w14:paraId="461DEC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Психологические тренинги, например: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</w:t>
            </w:r>
          </w:p>
        </w:tc>
        <w:tc>
          <w:tcPr>
            <w:tcW w:w="946" w:type="dxa"/>
            <w:gridSpan w:val="7"/>
          </w:tcPr>
          <w:p w14:paraId="45C4D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738DC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10а- уровень базовый</w:t>
            </w:r>
          </w:p>
        </w:tc>
        <w:tc>
          <w:tcPr>
            <w:tcW w:w="2904" w:type="dxa"/>
            <w:gridSpan w:val="3"/>
          </w:tcPr>
          <w:p w14:paraId="4781DF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25981C55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14:paraId="73302D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</w:tcPr>
          <w:p w14:paraId="0B6BE5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ВЗАИМОДЕЙСТВИЕ С РОДИТЕЛЯМИ</w:t>
            </w:r>
          </w:p>
        </w:tc>
      </w:tr>
      <w:tr w14:paraId="0EE7E5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56DB063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706" w:type="dxa"/>
            <w:gridSpan w:val="8"/>
          </w:tcPr>
          <w:p w14:paraId="465736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Всероссийское родительское собрание  </w:t>
            </w:r>
          </w:p>
        </w:tc>
        <w:tc>
          <w:tcPr>
            <w:tcW w:w="946" w:type="dxa"/>
            <w:gridSpan w:val="7"/>
          </w:tcPr>
          <w:p w14:paraId="4923D4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3BFA5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10а - 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904" w:type="dxa"/>
            <w:gridSpan w:val="3"/>
          </w:tcPr>
          <w:p w14:paraId="2A8A0A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0EE21334">
            <w:pPr>
              <w:spacing w:after="0" w:line="240" w:lineRule="auto"/>
              <w:ind w:left="-105" w:firstLine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Сентябрь/ февраль</w:t>
            </w:r>
          </w:p>
        </w:tc>
      </w:tr>
      <w:tr w14:paraId="4B0A72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</w:tcPr>
          <w:p w14:paraId="47B786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11 классы</w:t>
            </w:r>
          </w:p>
        </w:tc>
      </w:tr>
      <w:tr w14:paraId="0215BE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640" w:type="dxa"/>
            <w:gridSpan w:val="29"/>
            <w:tcBorders>
              <w:bottom w:val="single" w:color="auto" w:sz="4" w:space="0"/>
              <w:right w:val="single" w:color="auto" w:sz="4" w:space="0"/>
            </w:tcBorders>
          </w:tcPr>
          <w:p w14:paraId="40B4C557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ВНЕУРОЧНАЯ ДЕЯТЕЛЬНОСТЬ</w:t>
            </w:r>
          </w:p>
        </w:tc>
      </w:tr>
      <w:tr w14:paraId="547932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15" w:hRule="atLeast"/>
        </w:trPr>
        <w:tc>
          <w:tcPr>
            <w:tcW w:w="578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6E136FA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7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2AF4D8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 онлайн диагностика  с разбором результатов и консультацией (направление «Внеурочная деятельность»)</w:t>
            </w:r>
          </w:p>
        </w:tc>
        <w:tc>
          <w:tcPr>
            <w:tcW w:w="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7F406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70BE6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11а  - 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9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35B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18D2A0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14:paraId="49A71C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640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9B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УРОЧНАЯ ДЕЯТЕЛЬНОСТЬ</w:t>
            </w:r>
          </w:p>
        </w:tc>
      </w:tr>
      <w:tr w14:paraId="11525A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  <w:tcBorders>
              <w:top w:val="single" w:color="auto" w:sz="4" w:space="0"/>
            </w:tcBorders>
          </w:tcPr>
          <w:p w14:paraId="5547F76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706" w:type="dxa"/>
            <w:gridSpan w:val="8"/>
            <w:tcBorders>
              <w:top w:val="single" w:color="auto" w:sz="4" w:space="0"/>
            </w:tcBorders>
          </w:tcPr>
          <w:p w14:paraId="5D8F42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общеобразоватеьного цикла, включающие элемент значимости предмета для профессиональной деятельности:    биология, математика, география, информатика, история, физика. Платформа «Билет в будущее»</w:t>
            </w:r>
          </w:p>
        </w:tc>
        <w:tc>
          <w:tcPr>
            <w:tcW w:w="946" w:type="dxa"/>
            <w:gridSpan w:val="7"/>
            <w:tcBorders>
              <w:top w:val="single" w:color="auto" w:sz="4" w:space="0"/>
            </w:tcBorders>
          </w:tcPr>
          <w:p w14:paraId="789043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 часов</w:t>
            </w:r>
          </w:p>
        </w:tc>
        <w:tc>
          <w:tcPr>
            <w:tcW w:w="2402" w:type="dxa"/>
            <w:gridSpan w:val="5"/>
            <w:tcBorders>
              <w:top w:val="single" w:color="auto" w:sz="4" w:space="0"/>
            </w:tcBorders>
          </w:tcPr>
          <w:p w14:paraId="4FF83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11а  - уровень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  </w:t>
            </w:r>
          </w:p>
        </w:tc>
        <w:tc>
          <w:tcPr>
            <w:tcW w:w="2904" w:type="dxa"/>
            <w:gridSpan w:val="3"/>
            <w:tcBorders>
              <w:top w:val="single" w:color="auto" w:sz="4" w:space="0"/>
            </w:tcBorders>
          </w:tcPr>
          <w:p w14:paraId="3BBD37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089" w:type="dxa"/>
            <w:gridSpan w:val="2"/>
            <w:tcBorders>
              <w:right w:val="single" w:color="auto" w:sz="4" w:space="0"/>
            </w:tcBorders>
          </w:tcPr>
          <w:p w14:paraId="6B8229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 в соответствии с расписанием занятий по предметам</w:t>
            </w:r>
          </w:p>
        </w:tc>
      </w:tr>
      <w:tr w14:paraId="65E5F1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  <w:tcBorders>
              <w:right w:val="single" w:color="auto" w:sz="4" w:space="0"/>
            </w:tcBorders>
          </w:tcPr>
          <w:p w14:paraId="7B998D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ВОСПИТАТЕЛЬНАЯ РАБОТА</w:t>
            </w:r>
          </w:p>
        </w:tc>
      </w:tr>
      <w:tr w14:paraId="146179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1E38F05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706" w:type="dxa"/>
            <w:gridSpan w:val="8"/>
          </w:tcPr>
          <w:p w14:paraId="1635AB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пробы на базе Площадки «Билет в будущее» </w:t>
            </w:r>
          </w:p>
        </w:tc>
        <w:tc>
          <w:tcPr>
            <w:tcW w:w="946" w:type="dxa"/>
            <w:gridSpan w:val="7"/>
          </w:tcPr>
          <w:p w14:paraId="648E3B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402" w:type="dxa"/>
            <w:gridSpan w:val="5"/>
          </w:tcPr>
          <w:p w14:paraId="37CE8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11а  - уровень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904" w:type="dxa"/>
            <w:gridSpan w:val="3"/>
          </w:tcPr>
          <w:p w14:paraId="12F37A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педагог-навигатор</w:t>
            </w:r>
          </w:p>
        </w:tc>
        <w:tc>
          <w:tcPr>
            <w:tcW w:w="1089" w:type="dxa"/>
            <w:gridSpan w:val="2"/>
          </w:tcPr>
          <w:p w14:paraId="7B89AB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14:paraId="73EEEE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7AC961C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706" w:type="dxa"/>
            <w:gridSpan w:val="8"/>
          </w:tcPr>
          <w:p w14:paraId="554F5A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очное мультимедийной выставки-практикума «Лаборатория будущего» </w:t>
            </w:r>
          </w:p>
        </w:tc>
        <w:tc>
          <w:tcPr>
            <w:tcW w:w="946" w:type="dxa"/>
            <w:gridSpan w:val="7"/>
          </w:tcPr>
          <w:p w14:paraId="34788F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4A7C3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11а - уровень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904" w:type="dxa"/>
            <w:gridSpan w:val="3"/>
          </w:tcPr>
          <w:p w14:paraId="20327A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0AABE5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региональным графиком выезда</w:t>
            </w:r>
          </w:p>
        </w:tc>
      </w:tr>
      <w:tr w14:paraId="683C30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2757D4F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706" w:type="dxa"/>
            <w:gridSpan w:val="8"/>
          </w:tcPr>
          <w:p w14:paraId="2CE63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на производство </w:t>
            </w:r>
          </w:p>
        </w:tc>
        <w:tc>
          <w:tcPr>
            <w:tcW w:w="946" w:type="dxa"/>
            <w:gridSpan w:val="7"/>
          </w:tcPr>
          <w:p w14:paraId="1F626E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318CA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11а - 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904" w:type="dxa"/>
            <w:gridSpan w:val="3"/>
          </w:tcPr>
          <w:p w14:paraId="64ADC1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4B488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14:paraId="69F7B1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66FD623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706" w:type="dxa"/>
            <w:gridSpan w:val="8"/>
          </w:tcPr>
          <w:p w14:paraId="42CCEF92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Часы общения, беседы, круглые столы, классные часы, например: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«Формула профессии»; «Изучение личностных особенностей и способностей учащихся».</w:t>
            </w:r>
          </w:p>
          <w:p w14:paraId="656CF5CD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Конкурсы сочинений, рисунков, проектов, выставки, фотоконкурсы, например: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мире профессий»; «Моё профессиональное будущее»; « Радуга профессий».</w:t>
            </w:r>
          </w:p>
          <w:p w14:paraId="5A85E7E3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 технологии (кейс метод): «Выбор профессии», «Хочу – могу - надо»; «Профессионализм. Что это?».</w:t>
            </w:r>
          </w:p>
          <w:p w14:paraId="35507596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Деловые, квест-игры, игровые программы, например: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«Кем быть?»; «Все профессии важны»; «Путешествие в мир профессий», «Трудный выбор» и т.д.</w:t>
            </w:r>
          </w:p>
          <w:p w14:paraId="5B8B23E6">
            <w:pPr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Психологические тренинги, например: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профессиональная направленность»; «В мире профессий»; «Профессиональная пригодность и выбор профессии» и т.д.</w:t>
            </w:r>
          </w:p>
          <w:p w14:paraId="1BD214C8">
            <w:pPr>
              <w:suppressAutoHyphens/>
              <w:overflowPunct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Презентации реализуемых в профессиональных образовательных организациях города Уфы и Республики Башкортостан специальностей и профессий;</w:t>
            </w:r>
          </w:p>
          <w:p w14:paraId="43CADC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7"/>
          </w:tcPr>
          <w:p w14:paraId="21307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1FFA4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а -уровень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904" w:type="dxa"/>
            <w:gridSpan w:val="3"/>
          </w:tcPr>
          <w:p w14:paraId="321DED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59BD4EFC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учебного года</w:t>
            </w:r>
          </w:p>
        </w:tc>
      </w:tr>
      <w:tr w14:paraId="449151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10631" w:type="dxa"/>
            <w:gridSpan w:val="28"/>
          </w:tcPr>
          <w:p w14:paraId="2D26C3E7">
            <w:pPr>
              <w:spacing w:after="0" w:line="240" w:lineRule="auto"/>
              <w:ind w:firstLine="2389" w:firstLineChars="85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ДОПОЛНИТЕЛЬНОЕ ОБРАЗОВАНИЕ</w:t>
            </w:r>
          </w:p>
        </w:tc>
      </w:tr>
      <w:tr w14:paraId="01990C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1134" w:hRule="atLeast"/>
        </w:trPr>
        <w:tc>
          <w:tcPr>
            <w:tcW w:w="584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7BFBDA8C">
            <w:pPr>
              <w:tabs>
                <w:tab w:val="left" w:pos="880"/>
              </w:tabs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47</w:t>
            </w:r>
          </w:p>
        </w:tc>
        <w:tc>
          <w:tcPr>
            <w:tcW w:w="2698" w:type="dxa"/>
            <w:gridSpan w:val="7"/>
            <w:tcBorders>
              <w:left w:val="single" w:color="auto" w:sz="4" w:space="0"/>
              <w:right w:val="single" w:color="auto" w:sz="4" w:space="0"/>
            </w:tcBorders>
          </w:tcPr>
          <w:p w14:paraId="3766B23C">
            <w:p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Занятия в рамках договора с УУНиТ (посещение мастер-классов, экскурсии, профориентационные мероприятия)</w:t>
            </w:r>
          </w:p>
        </w:tc>
        <w:tc>
          <w:tcPr>
            <w:tcW w:w="946" w:type="dxa"/>
            <w:gridSpan w:val="7"/>
            <w:tcBorders>
              <w:left w:val="single" w:color="auto" w:sz="4" w:space="0"/>
              <w:right w:val="single" w:color="auto" w:sz="4" w:space="0"/>
            </w:tcBorders>
          </w:tcPr>
          <w:p w14:paraId="1ED5BDD5">
            <w:pPr>
              <w:spacing w:after="0" w:line="240" w:lineRule="auto"/>
              <w:ind w:firstLine="2389" w:firstLineChars="85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3 часа</w:t>
            </w:r>
          </w:p>
        </w:tc>
        <w:tc>
          <w:tcPr>
            <w:tcW w:w="2402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 w14:paraId="3A5C0E41">
            <w:pPr>
              <w:spacing w:after="0" w:line="240" w:lineRule="auto"/>
              <w:ind w:firstLine="2380" w:firstLineChars="85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- 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904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 w14:paraId="7E08C6BA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Классный руководитель</w:t>
            </w:r>
          </w:p>
        </w:tc>
        <w:tc>
          <w:tcPr>
            <w:tcW w:w="1089" w:type="dxa"/>
            <w:gridSpan w:val="2"/>
            <w:tcBorders>
              <w:left w:val="single" w:color="auto" w:sz="4" w:space="0"/>
            </w:tcBorders>
          </w:tcPr>
          <w:p w14:paraId="7F3581CA">
            <w:pPr>
              <w:spacing w:after="0" w:line="240" w:lineRule="auto"/>
              <w:ind w:firstLine="2389" w:firstLineChars="85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1 раз в месяц</w:t>
            </w:r>
          </w:p>
        </w:tc>
      </w:tr>
      <w:tr w14:paraId="35C125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0" w:type="dxa"/>
            <w:gridSpan w:val="29"/>
          </w:tcPr>
          <w:p w14:paraId="13C383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ВЗАИМОДЕЙСТВИЕ С РОДИТЕЛЯМИ</w:t>
            </w:r>
          </w:p>
        </w:tc>
      </w:tr>
      <w:tr w14:paraId="57F9BD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584" w:type="dxa"/>
            <w:gridSpan w:val="3"/>
          </w:tcPr>
          <w:p w14:paraId="7D69B1D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2706" w:type="dxa"/>
            <w:gridSpan w:val="8"/>
          </w:tcPr>
          <w:p w14:paraId="1B4EB7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Всероссийское родительское собрание </w:t>
            </w:r>
          </w:p>
        </w:tc>
        <w:tc>
          <w:tcPr>
            <w:tcW w:w="946" w:type="dxa"/>
            <w:gridSpan w:val="7"/>
          </w:tcPr>
          <w:p w14:paraId="178BD2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02" w:type="dxa"/>
            <w:gridSpan w:val="5"/>
          </w:tcPr>
          <w:p w14:paraId="24DA7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11а - уровень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904" w:type="dxa"/>
            <w:gridSpan w:val="3"/>
          </w:tcPr>
          <w:p w14:paraId="76412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089" w:type="dxa"/>
            <w:gridSpan w:val="2"/>
          </w:tcPr>
          <w:p w14:paraId="6AA595FF">
            <w:pPr>
              <w:spacing w:after="0" w:line="240" w:lineRule="auto"/>
              <w:ind w:left="-105" w:right="-7" w:rightChars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ентябрь/ февраль</w:t>
            </w:r>
          </w:p>
        </w:tc>
      </w:tr>
    </w:tbl>
    <w:p w14:paraId="17610B39"/>
    <w:tbl>
      <w:tblPr>
        <w:tblStyle w:val="6"/>
        <w:tblpPr w:leftFromText="180" w:rightFromText="180" w:vertAnchor="text" w:tblpX="11447" w:tblpY="-20988"/>
        <w:tblOverlap w:val="never"/>
        <w:tblW w:w="11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51"/>
      </w:tblGrid>
      <w:tr w14:paraId="14629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1151" w:type="dxa"/>
          </w:tcPr>
          <w:p w14:paraId="6E013CDD">
            <w:pPr>
              <w:rPr>
                <w:vertAlign w:val="baseline"/>
              </w:rPr>
            </w:pPr>
          </w:p>
        </w:tc>
      </w:tr>
    </w:tbl>
    <w:p w14:paraId="23DBC31B"/>
    <w:tbl>
      <w:tblPr>
        <w:tblStyle w:val="6"/>
        <w:tblpPr w:leftFromText="180" w:rightFromText="180" w:vertAnchor="text" w:tblpX="11447" w:tblpY="-20808"/>
        <w:tblOverlap w:val="never"/>
        <w:tblW w:w="34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476"/>
      </w:tblGrid>
      <w:tr w14:paraId="0F81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3476" w:type="dxa"/>
          </w:tcPr>
          <w:p w14:paraId="76CA9734">
            <w:pPr>
              <w:rPr>
                <w:vertAlign w:val="baseline"/>
              </w:rPr>
            </w:pPr>
          </w:p>
        </w:tc>
      </w:tr>
    </w:tbl>
    <w:p w14:paraId="26667D3B"/>
    <w:tbl>
      <w:tblPr>
        <w:tblStyle w:val="6"/>
        <w:tblpPr w:leftFromText="180" w:rightFromText="180" w:vertAnchor="text" w:tblpX="11447" w:tblpY="22084"/>
        <w:tblOverlap w:val="never"/>
        <w:tblW w:w="2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</w:tblGrid>
      <w:tr w14:paraId="20FC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096" w:type="dxa"/>
          </w:tcPr>
          <w:p w14:paraId="26DEEE01">
            <w:pPr>
              <w:rPr>
                <w:rFonts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</w:tbl>
    <w:p w14:paraId="64F567C4">
      <w:pPr>
        <w:rPr>
          <w:rFonts w:ascii="Times New Roman" w:hAnsi="Times New Roman" w:cs="Times New Roman"/>
          <w:sz w:val="28"/>
          <w:szCs w:val="28"/>
        </w:rPr>
      </w:pPr>
    </w:p>
    <w:p w14:paraId="141838C3">
      <w:pPr>
        <w:pStyle w:val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Сотрудник, ответственный за </w:t>
      </w:r>
    </w:p>
    <w:p w14:paraId="0BFF940F">
      <w:pPr>
        <w:pStyle w:val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реализацию мероприятий профминимума</w:t>
      </w:r>
    </w:p>
    <w:p w14:paraId="685488A0">
      <w:pPr>
        <w:pStyle w:val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з</w:t>
      </w:r>
      <w:r>
        <w:rPr>
          <w:rFonts w:ascii="Times New Roman" w:hAnsi="Times New Roman" w:cs="Times New Roman"/>
        </w:rPr>
        <w:t>аместитель директора по  воспитательной работе</w:t>
      </w:r>
    </w:p>
    <w:p w14:paraId="1A194F97">
      <w:pPr>
        <w:pStyle w:val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_____________М. А. Алифанова</w:t>
      </w:r>
    </w:p>
    <w:sectPr>
      <w:pgSz w:w="11906" w:h="16838"/>
      <w:pgMar w:top="1134" w:right="850" w:bottom="1134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2"/>
  </w:compat>
  <w:rsids>
    <w:rsidRoot w:val="00172A27"/>
    <w:rsid w:val="00004AA2"/>
    <w:rsid w:val="000428D7"/>
    <w:rsid w:val="00070375"/>
    <w:rsid w:val="00150304"/>
    <w:rsid w:val="00223496"/>
    <w:rsid w:val="003B586E"/>
    <w:rsid w:val="003F085B"/>
    <w:rsid w:val="005434B1"/>
    <w:rsid w:val="00553619"/>
    <w:rsid w:val="005A7A96"/>
    <w:rsid w:val="00651301"/>
    <w:rsid w:val="00675F75"/>
    <w:rsid w:val="006950FA"/>
    <w:rsid w:val="006A3E6E"/>
    <w:rsid w:val="007D6360"/>
    <w:rsid w:val="00863E60"/>
    <w:rsid w:val="00883730"/>
    <w:rsid w:val="008C273A"/>
    <w:rsid w:val="009579DA"/>
    <w:rsid w:val="009675EB"/>
    <w:rsid w:val="00992A55"/>
    <w:rsid w:val="009A3D68"/>
    <w:rsid w:val="009E5B62"/>
    <w:rsid w:val="009F764C"/>
    <w:rsid w:val="00A01F86"/>
    <w:rsid w:val="00C16AD3"/>
    <w:rsid w:val="00C4752E"/>
    <w:rsid w:val="00CB20C8"/>
    <w:rsid w:val="00D27B07"/>
    <w:rsid w:val="00E1417B"/>
    <w:rsid w:val="00E256A9"/>
    <w:rsid w:val="00F044C5"/>
    <w:rsid w:val="00F504F8"/>
    <w:rsid w:val="00F62D72"/>
    <w:rsid w:val="0A7C3EB2"/>
    <w:rsid w:val="107B5DB9"/>
    <w:rsid w:val="191260F1"/>
    <w:rsid w:val="1AB15E55"/>
    <w:rsid w:val="220A11E7"/>
    <w:rsid w:val="226A7199"/>
    <w:rsid w:val="26E31B31"/>
    <w:rsid w:val="2A561EA8"/>
    <w:rsid w:val="2FFF2D60"/>
    <w:rsid w:val="350D4A28"/>
    <w:rsid w:val="356660A7"/>
    <w:rsid w:val="3A1A6CB9"/>
    <w:rsid w:val="3D0F3EBA"/>
    <w:rsid w:val="55B847F5"/>
    <w:rsid w:val="565B37BE"/>
    <w:rsid w:val="5B271CDD"/>
    <w:rsid w:val="691B22DD"/>
    <w:rsid w:val="72B0436F"/>
    <w:rsid w:val="74AE52CB"/>
    <w:rsid w:val="785F4189"/>
    <w:rsid w:val="798B7C84"/>
    <w:rsid w:val="7CE938D8"/>
    <w:rsid w:val="7E9D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qFormat/>
    <w:uiPriority w:val="1"/>
    <w:pPr>
      <w:ind w:left="177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14"/>
      <w:jc w:val="both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table" w:styleId="6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paragraph" w:styleId="8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9">
    <w:name w:val="Table Paragraph"/>
    <w:basedOn w:val="1"/>
    <w:qFormat/>
    <w:uiPriority w:val="1"/>
    <w:pPr>
      <w:spacing w:line="272" w:lineRule="exact"/>
      <w:ind w:left="110"/>
      <w:jc w:val="center"/>
    </w:pPr>
    <w:rPr>
      <w:rFonts w:ascii="Times New Roman" w:hAnsi="Times New Roman" w:eastAsia="Times New Roman" w:cs="Times New Roman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2653</Words>
  <Characters>15127</Characters>
  <Lines>1</Lines>
  <Paragraphs>1</Paragraphs>
  <TotalTime>9</TotalTime>
  <ScaleCrop>false</ScaleCrop>
  <LinksUpToDate>false</LinksUpToDate>
  <CharactersWithSpaces>17745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2023-08-25T19:34:00Z</dcterms:created>
  <dc:creator>User</dc:creator>
  <cp:lastModifiedBy>1</cp:lastModifiedBy>
  <dcterms:modified xsi:type="dcterms:W3CDTF">2024-10-23T09:31:03Z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302B683D346A4BFEA37806130FB13445_12</vt:lpwstr>
  </property>
</Properties>
</file>